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B4616" w14:textId="77777777" w:rsidR="00677AA6" w:rsidRPr="00F45B35" w:rsidRDefault="00677AA6" w:rsidP="00677AA6">
      <w:pPr>
        <w:tabs>
          <w:tab w:val="center" w:pos="3240"/>
          <w:tab w:val="right" w:pos="9360"/>
        </w:tabs>
        <w:rPr>
          <w:sz w:val="28"/>
          <w:szCs w:val="28"/>
        </w:rPr>
      </w:pPr>
      <w:r w:rsidRPr="00F45B35">
        <w:rPr>
          <w:sz w:val="28"/>
          <w:szCs w:val="28"/>
        </w:rPr>
        <w:t>STATE OF MINNESOTA</w:t>
      </w:r>
      <w:r w:rsidRPr="00F45B35">
        <w:rPr>
          <w:sz w:val="28"/>
          <w:szCs w:val="28"/>
        </w:rPr>
        <w:tab/>
      </w:r>
      <w:r w:rsidRPr="00F45B35">
        <w:rPr>
          <w:sz w:val="28"/>
          <w:szCs w:val="28"/>
        </w:rPr>
        <w:tab/>
        <w:t>DISTRICT COURT</w:t>
      </w:r>
    </w:p>
    <w:p w14:paraId="334C8333" w14:textId="77777777" w:rsidR="00677AA6" w:rsidRPr="00F45B35" w:rsidRDefault="00677AA6" w:rsidP="00677AA6">
      <w:pPr>
        <w:tabs>
          <w:tab w:val="center" w:pos="3240"/>
          <w:tab w:val="right" w:pos="9360"/>
        </w:tabs>
        <w:rPr>
          <w:sz w:val="28"/>
          <w:szCs w:val="28"/>
        </w:rPr>
      </w:pPr>
    </w:p>
    <w:p w14:paraId="195200C4" w14:textId="77777777" w:rsidR="00677AA6" w:rsidRDefault="00677AA6" w:rsidP="00677AA6">
      <w:pPr>
        <w:pBdr>
          <w:bottom w:val="single" w:sz="12" w:space="1" w:color="auto"/>
        </w:pBdr>
        <w:tabs>
          <w:tab w:val="center" w:pos="3240"/>
          <w:tab w:val="right" w:pos="9360"/>
        </w:tabs>
        <w:rPr>
          <w:sz w:val="28"/>
          <w:szCs w:val="28"/>
        </w:rPr>
      </w:pPr>
      <w:r w:rsidRPr="00F45B35">
        <w:rPr>
          <w:sz w:val="28"/>
          <w:szCs w:val="28"/>
        </w:rPr>
        <w:t xml:space="preserve">COUNTY OF </w:t>
      </w:r>
      <w:r>
        <w:rPr>
          <w:sz w:val="28"/>
          <w:szCs w:val="28"/>
        </w:rPr>
        <w:t>GOODHUE</w:t>
      </w:r>
      <w:r>
        <w:rPr>
          <w:sz w:val="28"/>
          <w:szCs w:val="28"/>
        </w:rPr>
        <w:tab/>
      </w:r>
      <w:r w:rsidRPr="00F45B35">
        <w:rPr>
          <w:sz w:val="28"/>
          <w:szCs w:val="28"/>
        </w:rPr>
        <w:tab/>
      </w:r>
      <w:r>
        <w:rPr>
          <w:sz w:val="28"/>
          <w:szCs w:val="28"/>
        </w:rPr>
        <w:t xml:space="preserve">FIRST </w:t>
      </w:r>
      <w:r w:rsidRPr="00F45B35">
        <w:rPr>
          <w:sz w:val="28"/>
          <w:szCs w:val="28"/>
        </w:rPr>
        <w:t>JUDICIAL DISTRICT</w:t>
      </w:r>
    </w:p>
    <w:p w14:paraId="79F40C62" w14:textId="77777777" w:rsidR="00677AA6" w:rsidRPr="00F45B35" w:rsidRDefault="00677AA6" w:rsidP="00677AA6">
      <w:pPr>
        <w:pBdr>
          <w:bottom w:val="single" w:sz="12" w:space="1" w:color="auto"/>
        </w:pBdr>
        <w:tabs>
          <w:tab w:val="center" w:pos="3240"/>
          <w:tab w:val="right" w:pos="9360"/>
        </w:tabs>
        <w:rPr>
          <w:sz w:val="28"/>
          <w:szCs w:val="28"/>
        </w:rPr>
      </w:pPr>
    </w:p>
    <w:p w14:paraId="228BF9C0" w14:textId="77777777" w:rsidR="00677AA6" w:rsidRPr="00D775A6" w:rsidRDefault="00677AA6" w:rsidP="00677AA6">
      <w:pPr>
        <w:tabs>
          <w:tab w:val="center" w:pos="3240"/>
          <w:tab w:val="right" w:pos="9360"/>
        </w:tabs>
        <w:rPr>
          <w:sz w:val="28"/>
          <w:szCs w:val="28"/>
        </w:rPr>
      </w:pPr>
    </w:p>
    <w:p w14:paraId="6EF8EED3" w14:textId="77777777" w:rsidR="00677AA6" w:rsidRPr="00D775A6" w:rsidRDefault="00677AA6" w:rsidP="00677AA6">
      <w:pPr>
        <w:tabs>
          <w:tab w:val="center" w:pos="3240"/>
          <w:tab w:val="right" w:pos="9360"/>
        </w:tabs>
        <w:rPr>
          <w:sz w:val="28"/>
          <w:szCs w:val="28"/>
        </w:rPr>
      </w:pPr>
      <w:r>
        <w:rPr>
          <w:sz w:val="28"/>
          <w:szCs w:val="28"/>
        </w:rPr>
        <w:t>Lucy and Linus Brown on behalf of</w:t>
      </w:r>
      <w:r w:rsidRPr="00D775A6">
        <w:rPr>
          <w:sz w:val="28"/>
          <w:szCs w:val="28"/>
        </w:rPr>
        <w:tab/>
        <w:t xml:space="preserve">Court File No. </w:t>
      </w:r>
      <w:r>
        <w:rPr>
          <w:sz w:val="28"/>
          <w:szCs w:val="28"/>
        </w:rPr>
        <w:t>25-CV-12-0001</w:t>
      </w:r>
    </w:p>
    <w:p w14:paraId="5EEEF7B5" w14:textId="77777777" w:rsidR="00677AA6" w:rsidRPr="00D775A6" w:rsidRDefault="00677AA6" w:rsidP="00677AA6">
      <w:pPr>
        <w:tabs>
          <w:tab w:val="center" w:pos="3240"/>
          <w:tab w:val="right" w:pos="9360"/>
        </w:tabs>
        <w:rPr>
          <w:sz w:val="28"/>
          <w:szCs w:val="28"/>
        </w:rPr>
      </w:pPr>
      <w:r>
        <w:rPr>
          <w:sz w:val="28"/>
          <w:szCs w:val="28"/>
        </w:rPr>
        <w:t>their minor child, Charles Brown,</w:t>
      </w:r>
      <w:r>
        <w:rPr>
          <w:sz w:val="28"/>
          <w:szCs w:val="28"/>
        </w:rPr>
        <w:tab/>
      </w:r>
    </w:p>
    <w:p w14:paraId="10A1B9B1" w14:textId="77777777" w:rsidR="00677AA6" w:rsidRPr="00D775A6" w:rsidRDefault="00677AA6" w:rsidP="00677AA6">
      <w:pPr>
        <w:tabs>
          <w:tab w:val="center" w:pos="3240"/>
          <w:tab w:val="right" w:pos="9360"/>
        </w:tabs>
        <w:rPr>
          <w:sz w:val="28"/>
          <w:szCs w:val="28"/>
        </w:rPr>
      </w:pPr>
      <w:r>
        <w:rPr>
          <w:sz w:val="28"/>
          <w:szCs w:val="28"/>
        </w:rPr>
        <w:t>Plaintiffs</w:t>
      </w:r>
      <w:r w:rsidRPr="00D775A6">
        <w:rPr>
          <w:sz w:val="28"/>
          <w:szCs w:val="28"/>
        </w:rPr>
        <w:t>,</w:t>
      </w:r>
    </w:p>
    <w:p w14:paraId="275D7419" w14:textId="77777777" w:rsidR="00677AA6" w:rsidRPr="00D775A6" w:rsidRDefault="00677AA6" w:rsidP="00677AA6">
      <w:pPr>
        <w:tabs>
          <w:tab w:val="center" w:pos="3240"/>
          <w:tab w:val="right" w:pos="9360"/>
        </w:tabs>
        <w:rPr>
          <w:sz w:val="28"/>
          <w:szCs w:val="28"/>
        </w:rPr>
      </w:pPr>
    </w:p>
    <w:p w14:paraId="473BB0C8" w14:textId="77777777" w:rsidR="00677AA6" w:rsidRPr="00D775A6" w:rsidRDefault="00677AA6" w:rsidP="00677AA6">
      <w:pPr>
        <w:tabs>
          <w:tab w:val="center" w:pos="3240"/>
          <w:tab w:val="right" w:pos="9360"/>
        </w:tabs>
        <w:rPr>
          <w:sz w:val="28"/>
          <w:szCs w:val="28"/>
        </w:rPr>
      </w:pPr>
      <w:r w:rsidRPr="00D775A6">
        <w:rPr>
          <w:sz w:val="28"/>
          <w:szCs w:val="28"/>
        </w:rPr>
        <w:t>vs.</w:t>
      </w:r>
    </w:p>
    <w:p w14:paraId="57F9D05B" w14:textId="77777777" w:rsidR="00677AA6" w:rsidRPr="00D775A6" w:rsidRDefault="00677AA6" w:rsidP="00677AA6">
      <w:pPr>
        <w:tabs>
          <w:tab w:val="center" w:pos="3240"/>
          <w:tab w:val="right" w:pos="9360"/>
        </w:tabs>
        <w:rPr>
          <w:sz w:val="28"/>
          <w:szCs w:val="28"/>
        </w:rPr>
      </w:pPr>
    </w:p>
    <w:p w14:paraId="25BB1BE3" w14:textId="77777777" w:rsidR="00677AA6" w:rsidRDefault="00677AA6" w:rsidP="00677AA6">
      <w:pPr>
        <w:tabs>
          <w:tab w:val="center" w:pos="3240"/>
          <w:tab w:val="right" w:pos="9360"/>
        </w:tabs>
        <w:rPr>
          <w:sz w:val="28"/>
          <w:szCs w:val="28"/>
        </w:rPr>
      </w:pPr>
      <w:r>
        <w:rPr>
          <w:sz w:val="28"/>
          <w:szCs w:val="28"/>
        </w:rPr>
        <w:t>Peanutsberg School District</w:t>
      </w:r>
      <w:r w:rsidRPr="00D775A6">
        <w:rPr>
          <w:sz w:val="28"/>
          <w:szCs w:val="28"/>
        </w:rPr>
        <w:t>,</w:t>
      </w:r>
    </w:p>
    <w:p w14:paraId="16298B5D" w14:textId="77777777" w:rsidR="00677AA6" w:rsidRDefault="00677AA6" w:rsidP="00677AA6">
      <w:pPr>
        <w:pBdr>
          <w:bottom w:val="single" w:sz="12" w:space="1" w:color="auto"/>
        </w:pBdr>
        <w:tabs>
          <w:tab w:val="center" w:pos="3240"/>
          <w:tab w:val="right" w:pos="9360"/>
        </w:tabs>
        <w:rPr>
          <w:sz w:val="28"/>
          <w:szCs w:val="28"/>
        </w:rPr>
      </w:pPr>
      <w:r>
        <w:rPr>
          <w:sz w:val="28"/>
          <w:szCs w:val="28"/>
        </w:rPr>
        <w:t>D</w:t>
      </w:r>
      <w:r w:rsidRPr="00D775A6">
        <w:rPr>
          <w:sz w:val="28"/>
          <w:szCs w:val="28"/>
        </w:rPr>
        <w:t>efendant.</w:t>
      </w:r>
    </w:p>
    <w:p w14:paraId="52D43597" w14:textId="77777777" w:rsidR="00677AA6" w:rsidRPr="00D775A6" w:rsidRDefault="00677AA6" w:rsidP="00677AA6">
      <w:pPr>
        <w:pBdr>
          <w:bottom w:val="single" w:sz="12" w:space="1" w:color="auto"/>
        </w:pBdr>
        <w:tabs>
          <w:tab w:val="center" w:pos="3240"/>
          <w:tab w:val="right" w:pos="9360"/>
        </w:tabs>
        <w:rPr>
          <w:sz w:val="28"/>
          <w:szCs w:val="28"/>
        </w:rPr>
      </w:pPr>
    </w:p>
    <w:p w14:paraId="3218D4A6" w14:textId="77777777" w:rsidR="00677AA6" w:rsidRPr="00D775A6" w:rsidRDefault="00677AA6" w:rsidP="00677AA6">
      <w:pPr>
        <w:tabs>
          <w:tab w:val="center" w:pos="3240"/>
          <w:tab w:val="right" w:pos="9360"/>
        </w:tabs>
        <w:rPr>
          <w:sz w:val="28"/>
          <w:szCs w:val="28"/>
        </w:rPr>
      </w:pPr>
    </w:p>
    <w:p w14:paraId="7DA2A244" w14:textId="3D73D846" w:rsidR="00677AA6" w:rsidRPr="00F96E94" w:rsidRDefault="00B7270F" w:rsidP="00677AA6">
      <w:pPr>
        <w:jc w:val="center"/>
        <w:rPr>
          <w:b/>
          <w:smallCaps/>
          <w:sz w:val="28"/>
          <w:szCs w:val="28"/>
        </w:rPr>
      </w:pPr>
      <w:r>
        <w:rPr>
          <w:b/>
          <w:smallCaps/>
          <w:sz w:val="28"/>
          <w:szCs w:val="28"/>
        </w:rPr>
        <w:t>Plaintiff’s Memorandum</w:t>
      </w:r>
      <w:r w:rsidR="00677AA6">
        <w:rPr>
          <w:b/>
          <w:smallCaps/>
          <w:sz w:val="28"/>
          <w:szCs w:val="28"/>
        </w:rPr>
        <w:t xml:space="preserve"> </w:t>
      </w:r>
      <w:r w:rsidR="00A60899">
        <w:rPr>
          <w:b/>
          <w:smallCaps/>
          <w:sz w:val="28"/>
          <w:szCs w:val="28"/>
        </w:rPr>
        <w:t>in Opposition to Defendant’s Motion for</w:t>
      </w:r>
      <w:r w:rsidR="00677AA6">
        <w:rPr>
          <w:b/>
          <w:smallCaps/>
          <w:sz w:val="28"/>
          <w:szCs w:val="28"/>
        </w:rPr>
        <w:t xml:space="preserve"> Summary Judgment</w:t>
      </w:r>
    </w:p>
    <w:p w14:paraId="63381338" w14:textId="77777777" w:rsidR="00677AA6" w:rsidRPr="00D775A6" w:rsidRDefault="00677AA6" w:rsidP="00677AA6">
      <w:pPr>
        <w:pBdr>
          <w:bottom w:val="single" w:sz="12" w:space="1" w:color="auto"/>
        </w:pBdr>
        <w:jc w:val="both"/>
        <w:rPr>
          <w:sz w:val="28"/>
          <w:szCs w:val="28"/>
        </w:rPr>
      </w:pPr>
    </w:p>
    <w:p w14:paraId="510B1B2F" w14:textId="77777777" w:rsidR="005F5B70" w:rsidRDefault="005F5B70" w:rsidP="005F5B70">
      <w:pPr>
        <w:ind w:left="720" w:hanging="720"/>
        <w:jc w:val="both"/>
        <w:rPr>
          <w:sz w:val="28"/>
          <w:szCs w:val="28"/>
        </w:rPr>
      </w:pPr>
    </w:p>
    <w:p w14:paraId="23B5B287" w14:textId="5AD07AB0" w:rsidR="005F5B70" w:rsidRDefault="005F5B70" w:rsidP="005F5B70">
      <w:pPr>
        <w:spacing w:line="480" w:lineRule="auto"/>
        <w:jc w:val="center"/>
        <w:rPr>
          <w:b/>
          <w:sz w:val="28"/>
          <w:szCs w:val="28"/>
        </w:rPr>
      </w:pPr>
      <w:r>
        <w:rPr>
          <w:b/>
          <w:sz w:val="28"/>
          <w:szCs w:val="28"/>
        </w:rPr>
        <w:t>SUMMARY</w:t>
      </w:r>
    </w:p>
    <w:p w14:paraId="321EB5CA" w14:textId="63AF83B1" w:rsidR="005F5B70" w:rsidRDefault="005F5B70" w:rsidP="005F5B70">
      <w:pPr>
        <w:spacing w:line="480" w:lineRule="auto"/>
        <w:rPr>
          <w:sz w:val="28"/>
          <w:szCs w:val="28"/>
        </w:rPr>
      </w:pPr>
      <w:r>
        <w:rPr>
          <w:sz w:val="28"/>
          <w:szCs w:val="28"/>
        </w:rPr>
        <w:tab/>
      </w:r>
      <w:r w:rsidR="00BC14F3">
        <w:rPr>
          <w:sz w:val="28"/>
          <w:szCs w:val="28"/>
        </w:rPr>
        <w:t>Charles (“Charlie”) Brown is</w:t>
      </w:r>
      <w:r w:rsidR="00EC5A98">
        <w:rPr>
          <w:sz w:val="28"/>
          <w:szCs w:val="28"/>
        </w:rPr>
        <w:t xml:space="preserve"> only fourteen years old and in the eighth grade.  </w:t>
      </w:r>
      <w:r w:rsidR="008C0834">
        <w:rPr>
          <w:sz w:val="28"/>
          <w:szCs w:val="28"/>
        </w:rPr>
        <w:t xml:space="preserve">Despite his age, Charlie still has a First Amendment right to express himself.  </w:t>
      </w:r>
      <w:r w:rsidR="00EC5A98">
        <w:rPr>
          <w:sz w:val="28"/>
          <w:szCs w:val="28"/>
        </w:rPr>
        <w:t xml:space="preserve">In support of his older sister’s battle with breast cancer, Charlie got a haircut with the nationally recognized breast cancer awareness campaign slogan “I [heart] boobies.”  </w:t>
      </w:r>
      <w:r w:rsidR="00B66A7E">
        <w:rPr>
          <w:sz w:val="28"/>
          <w:szCs w:val="28"/>
        </w:rPr>
        <w:t xml:space="preserve">Although a disruptive incident occurred at school, Charlie did not </w:t>
      </w:r>
      <w:r w:rsidR="000877BB">
        <w:rPr>
          <w:sz w:val="28"/>
          <w:szCs w:val="28"/>
        </w:rPr>
        <w:t>have control over the</w:t>
      </w:r>
      <w:r w:rsidR="00E44E95">
        <w:rPr>
          <w:sz w:val="28"/>
          <w:szCs w:val="28"/>
        </w:rPr>
        <w:t xml:space="preserve"> other student</w:t>
      </w:r>
      <w:r w:rsidR="008C0834">
        <w:rPr>
          <w:sz w:val="28"/>
          <w:szCs w:val="28"/>
        </w:rPr>
        <w:t>s</w:t>
      </w:r>
      <w:r w:rsidR="00E44E95">
        <w:rPr>
          <w:sz w:val="28"/>
          <w:szCs w:val="28"/>
        </w:rPr>
        <w:t>’</w:t>
      </w:r>
      <w:r w:rsidR="008C0834">
        <w:rPr>
          <w:sz w:val="28"/>
          <w:szCs w:val="28"/>
        </w:rPr>
        <w:t xml:space="preserve"> choices.</w:t>
      </w:r>
      <w:r w:rsidR="00B66A7E">
        <w:rPr>
          <w:sz w:val="28"/>
          <w:szCs w:val="28"/>
        </w:rPr>
        <w:t xml:space="preserve">  </w:t>
      </w:r>
      <w:r w:rsidR="008C0834">
        <w:rPr>
          <w:sz w:val="28"/>
          <w:szCs w:val="28"/>
        </w:rPr>
        <w:t xml:space="preserve">Charlie was suspended, </w:t>
      </w:r>
      <w:r w:rsidR="00214645">
        <w:rPr>
          <w:sz w:val="28"/>
          <w:szCs w:val="28"/>
        </w:rPr>
        <w:t>seeming as though</w:t>
      </w:r>
      <w:r w:rsidR="008C0834">
        <w:rPr>
          <w:sz w:val="28"/>
          <w:szCs w:val="28"/>
        </w:rPr>
        <w:t xml:space="preserve"> he</w:t>
      </w:r>
      <w:r w:rsidR="00B66A7E">
        <w:rPr>
          <w:sz w:val="28"/>
          <w:szCs w:val="28"/>
        </w:rPr>
        <w:t xml:space="preserve"> is being punished more for the actions of </w:t>
      </w:r>
      <w:r w:rsidR="00952BE3">
        <w:rPr>
          <w:sz w:val="28"/>
          <w:szCs w:val="28"/>
        </w:rPr>
        <w:t>other</w:t>
      </w:r>
      <w:r w:rsidR="00B66A7E">
        <w:rPr>
          <w:sz w:val="28"/>
          <w:szCs w:val="28"/>
        </w:rPr>
        <w:t xml:space="preserve"> student</w:t>
      </w:r>
      <w:r w:rsidR="00952BE3">
        <w:rPr>
          <w:sz w:val="28"/>
          <w:szCs w:val="28"/>
        </w:rPr>
        <w:t>s</w:t>
      </w:r>
      <w:r w:rsidR="00B66A7E">
        <w:rPr>
          <w:sz w:val="28"/>
          <w:szCs w:val="28"/>
        </w:rPr>
        <w:t xml:space="preserve"> than he is for his harmless haircut.</w:t>
      </w:r>
      <w:r w:rsidR="008C0834">
        <w:rPr>
          <w:sz w:val="28"/>
          <w:szCs w:val="28"/>
        </w:rPr>
        <w:t xml:space="preserve">  A public school </w:t>
      </w:r>
      <w:r w:rsidR="008C0834">
        <w:rPr>
          <w:sz w:val="28"/>
          <w:szCs w:val="28"/>
        </w:rPr>
        <w:lastRenderedPageBreak/>
        <w:t xml:space="preserve">student still has First </w:t>
      </w:r>
      <w:r w:rsidR="0056614E">
        <w:rPr>
          <w:sz w:val="28"/>
          <w:szCs w:val="28"/>
        </w:rPr>
        <w:t xml:space="preserve">Amendment rights even after he enters </w:t>
      </w:r>
      <w:r w:rsidR="008C0834">
        <w:rPr>
          <w:sz w:val="28"/>
          <w:szCs w:val="28"/>
        </w:rPr>
        <w:t>the schoo</w:t>
      </w:r>
      <w:r w:rsidR="00402F6B">
        <w:rPr>
          <w:sz w:val="28"/>
          <w:szCs w:val="28"/>
        </w:rPr>
        <w:t>l premises, and Charlie was</w:t>
      </w:r>
      <w:r w:rsidR="008C0834">
        <w:rPr>
          <w:sz w:val="28"/>
          <w:szCs w:val="28"/>
        </w:rPr>
        <w:t xml:space="preserve"> exercising his rights in a reasonable manner.</w:t>
      </w:r>
    </w:p>
    <w:p w14:paraId="15EA1B20" w14:textId="20443EB6" w:rsidR="007C5CAF" w:rsidRDefault="008C0834" w:rsidP="005F5B70">
      <w:pPr>
        <w:spacing w:line="480" w:lineRule="auto"/>
        <w:rPr>
          <w:sz w:val="28"/>
          <w:szCs w:val="28"/>
        </w:rPr>
      </w:pPr>
      <w:r>
        <w:rPr>
          <w:sz w:val="28"/>
          <w:szCs w:val="28"/>
        </w:rPr>
        <w:tab/>
      </w:r>
      <w:r w:rsidR="0056614E">
        <w:rPr>
          <w:sz w:val="28"/>
          <w:szCs w:val="28"/>
        </w:rPr>
        <w:t>A</w:t>
      </w:r>
      <w:r w:rsidR="00402F6B">
        <w:rPr>
          <w:sz w:val="28"/>
          <w:szCs w:val="28"/>
        </w:rPr>
        <w:t xml:space="preserve"> public school may</w:t>
      </w:r>
      <w:r w:rsidR="0056614E">
        <w:rPr>
          <w:sz w:val="28"/>
          <w:szCs w:val="28"/>
        </w:rPr>
        <w:t xml:space="preserve"> </w:t>
      </w:r>
      <w:r w:rsidR="00402F6B">
        <w:rPr>
          <w:sz w:val="28"/>
          <w:szCs w:val="28"/>
        </w:rPr>
        <w:t xml:space="preserve">restrict a student’s expression when </w:t>
      </w:r>
      <w:r w:rsidR="00214645">
        <w:rPr>
          <w:sz w:val="28"/>
          <w:szCs w:val="28"/>
        </w:rPr>
        <w:t>the language is considered lewd or offensive and interferes with the school’s educational mission</w:t>
      </w:r>
      <w:r w:rsidR="0056614E">
        <w:rPr>
          <w:sz w:val="28"/>
          <w:szCs w:val="28"/>
        </w:rPr>
        <w:t>.  It also may act</w:t>
      </w:r>
      <w:r w:rsidR="002E4431">
        <w:rPr>
          <w:sz w:val="28"/>
          <w:szCs w:val="28"/>
        </w:rPr>
        <w:t xml:space="preserve"> when the language</w:t>
      </w:r>
      <w:r w:rsidR="00214645">
        <w:rPr>
          <w:sz w:val="28"/>
          <w:szCs w:val="28"/>
        </w:rPr>
        <w:t xml:space="preserve"> creates a substantial disturbance.  </w:t>
      </w:r>
      <w:r w:rsidR="002E4431">
        <w:rPr>
          <w:sz w:val="28"/>
          <w:szCs w:val="28"/>
        </w:rPr>
        <w:t xml:space="preserve">Charlie’s haircut did not do either of those things, </w:t>
      </w:r>
      <w:r w:rsidR="007C5CAF">
        <w:rPr>
          <w:sz w:val="28"/>
          <w:szCs w:val="28"/>
        </w:rPr>
        <w:t>demonstrating that the School District violated Charlie’s First Amendment right to free speech.</w:t>
      </w:r>
    </w:p>
    <w:p w14:paraId="399664BA" w14:textId="3E3716CA" w:rsidR="00B34CC5" w:rsidRDefault="007C5CAF" w:rsidP="005F5B70">
      <w:pPr>
        <w:spacing w:line="480" w:lineRule="auto"/>
        <w:rPr>
          <w:sz w:val="28"/>
          <w:szCs w:val="28"/>
        </w:rPr>
      </w:pPr>
      <w:r>
        <w:rPr>
          <w:sz w:val="28"/>
          <w:szCs w:val="28"/>
        </w:rPr>
        <w:tab/>
      </w:r>
      <w:r w:rsidR="00F02387" w:rsidRPr="00D66A1B">
        <w:rPr>
          <w:sz w:val="28"/>
          <w:szCs w:val="28"/>
        </w:rPr>
        <w:t>Because t</w:t>
      </w:r>
      <w:r w:rsidR="005B6857" w:rsidRPr="00D66A1B">
        <w:rPr>
          <w:sz w:val="28"/>
          <w:szCs w:val="28"/>
        </w:rPr>
        <w:t xml:space="preserve">here is sufficient evidence that </w:t>
      </w:r>
      <w:r w:rsidR="00F02387" w:rsidRPr="00D66A1B">
        <w:rPr>
          <w:sz w:val="28"/>
          <w:szCs w:val="28"/>
        </w:rPr>
        <w:t>would allow</w:t>
      </w:r>
      <w:r w:rsidR="005B6857" w:rsidRPr="00D66A1B">
        <w:rPr>
          <w:sz w:val="28"/>
          <w:szCs w:val="28"/>
        </w:rPr>
        <w:t xml:space="preserve"> a reasonable person to find t</w:t>
      </w:r>
      <w:r w:rsidR="00F02387" w:rsidRPr="00D66A1B">
        <w:rPr>
          <w:sz w:val="28"/>
          <w:szCs w:val="28"/>
        </w:rPr>
        <w:t>hat the School District violated</w:t>
      </w:r>
      <w:r w:rsidR="005B6857" w:rsidRPr="00D66A1B">
        <w:rPr>
          <w:sz w:val="28"/>
          <w:szCs w:val="28"/>
        </w:rPr>
        <w:t xml:space="preserve"> Charlie’s First Amendment rights, summary judgment is not warranted here.</w:t>
      </w:r>
      <w:r w:rsidR="005B6857">
        <w:rPr>
          <w:sz w:val="28"/>
          <w:szCs w:val="28"/>
        </w:rPr>
        <w:t xml:space="preserve">  </w:t>
      </w:r>
      <w:r w:rsidR="00E959CC">
        <w:rPr>
          <w:sz w:val="28"/>
          <w:szCs w:val="28"/>
        </w:rPr>
        <w:t xml:space="preserve">First, </w:t>
      </w:r>
      <w:r w:rsidR="001A73BA">
        <w:rPr>
          <w:sz w:val="28"/>
          <w:szCs w:val="28"/>
        </w:rPr>
        <w:t>the phrase “</w:t>
      </w:r>
      <w:r w:rsidR="00952BE3">
        <w:rPr>
          <w:sz w:val="28"/>
          <w:szCs w:val="28"/>
        </w:rPr>
        <w:t xml:space="preserve">I [heart] boobies” is not lewd </w:t>
      </w:r>
      <w:r w:rsidR="001A73BA">
        <w:rPr>
          <w:sz w:val="28"/>
          <w:szCs w:val="28"/>
        </w:rPr>
        <w:t xml:space="preserve">or offensive.  Second, the phrase in Charlie’s haircut did not </w:t>
      </w:r>
      <w:r w:rsidR="00F02387">
        <w:rPr>
          <w:sz w:val="28"/>
          <w:szCs w:val="28"/>
        </w:rPr>
        <w:t xml:space="preserve">cause a substantial disruption.  </w:t>
      </w:r>
      <w:r w:rsidR="00E959CC">
        <w:rPr>
          <w:sz w:val="28"/>
          <w:szCs w:val="28"/>
        </w:rPr>
        <w:t xml:space="preserve">Therefore, the School District violated Plaintiff’s First Amendment right to free speech and is not entitled to summary judgment </w:t>
      </w:r>
      <w:r w:rsidR="00B34CC5">
        <w:rPr>
          <w:sz w:val="28"/>
          <w:szCs w:val="28"/>
        </w:rPr>
        <w:t>as a matter of law.</w:t>
      </w:r>
      <w:r w:rsidR="0056614E">
        <w:rPr>
          <w:sz w:val="28"/>
          <w:szCs w:val="28"/>
        </w:rPr>
        <w:t xml:space="preserve">  The Defendant’s Motion for Summary Judgment should be denied.</w:t>
      </w:r>
    </w:p>
    <w:p w14:paraId="73575ABB" w14:textId="06BB6034" w:rsidR="00D94B15" w:rsidRPr="00F02387" w:rsidRDefault="00D94B15" w:rsidP="00F02387">
      <w:pPr>
        <w:spacing w:line="480" w:lineRule="auto"/>
        <w:jc w:val="center"/>
        <w:rPr>
          <w:b/>
          <w:sz w:val="28"/>
          <w:szCs w:val="28"/>
        </w:rPr>
      </w:pPr>
      <w:r>
        <w:rPr>
          <w:b/>
          <w:sz w:val="28"/>
          <w:szCs w:val="28"/>
        </w:rPr>
        <w:t>FACTS</w:t>
      </w:r>
    </w:p>
    <w:p w14:paraId="2F1922C1" w14:textId="5EEC68E3" w:rsidR="00AD5660" w:rsidRDefault="008B642F" w:rsidP="00D94B15">
      <w:pPr>
        <w:spacing w:line="480" w:lineRule="auto"/>
        <w:rPr>
          <w:sz w:val="28"/>
          <w:szCs w:val="28"/>
        </w:rPr>
      </w:pPr>
      <w:r>
        <w:rPr>
          <w:sz w:val="28"/>
          <w:szCs w:val="28"/>
        </w:rPr>
        <w:tab/>
      </w:r>
      <w:r w:rsidR="009511B9">
        <w:rPr>
          <w:sz w:val="28"/>
          <w:szCs w:val="28"/>
        </w:rPr>
        <w:t xml:space="preserve">When Charlie’s sister </w:t>
      </w:r>
      <w:r w:rsidR="00FE2E53">
        <w:rPr>
          <w:sz w:val="28"/>
          <w:szCs w:val="28"/>
        </w:rPr>
        <w:t xml:space="preserve">was diagnosed with breast cancer, Charlie immediately wanted to do something to support her.  Brown Dep. 1:18-19.  </w:t>
      </w:r>
      <w:r w:rsidR="00B34CC5">
        <w:rPr>
          <w:sz w:val="28"/>
          <w:szCs w:val="28"/>
        </w:rPr>
        <w:t>He came across</w:t>
      </w:r>
      <w:r w:rsidR="00FE2E53">
        <w:rPr>
          <w:sz w:val="28"/>
          <w:szCs w:val="28"/>
        </w:rPr>
        <w:t xml:space="preserve"> the website</w:t>
      </w:r>
      <w:r w:rsidR="006E511E">
        <w:rPr>
          <w:sz w:val="28"/>
          <w:szCs w:val="28"/>
        </w:rPr>
        <w:t xml:space="preserve"> for the Keep a Breast Foundation</w:t>
      </w:r>
      <w:r w:rsidR="00FE2E53">
        <w:rPr>
          <w:sz w:val="28"/>
          <w:szCs w:val="28"/>
        </w:rPr>
        <w:t xml:space="preserve">, which </w:t>
      </w:r>
      <w:r w:rsidR="009E673D">
        <w:rPr>
          <w:sz w:val="28"/>
          <w:szCs w:val="28"/>
        </w:rPr>
        <w:t xml:space="preserve">discussed spreading awareness about cancer and promoted the use of the phrase “I [heart] boobies” in support of those fighting breast cancer.  </w:t>
      </w:r>
      <w:r w:rsidR="009E673D">
        <w:rPr>
          <w:i/>
          <w:sz w:val="28"/>
          <w:szCs w:val="28"/>
        </w:rPr>
        <w:t>Id.</w:t>
      </w:r>
      <w:r w:rsidR="009E673D">
        <w:rPr>
          <w:sz w:val="28"/>
          <w:szCs w:val="28"/>
        </w:rPr>
        <w:t xml:space="preserve"> at 99:6-10.  Charlie chose to cut his hair with the</w:t>
      </w:r>
      <w:r w:rsidR="00544D84">
        <w:rPr>
          <w:sz w:val="28"/>
          <w:szCs w:val="28"/>
        </w:rPr>
        <w:t xml:space="preserve"> phrase “I [heart] boobies” because it was his special way to show support for his sister</w:t>
      </w:r>
      <w:r w:rsidR="00AD5660">
        <w:rPr>
          <w:sz w:val="28"/>
          <w:szCs w:val="28"/>
        </w:rPr>
        <w:t>, especially since cancer patients often lose their hair during treatment</w:t>
      </w:r>
      <w:r w:rsidR="00544D84">
        <w:rPr>
          <w:sz w:val="28"/>
          <w:szCs w:val="28"/>
        </w:rPr>
        <w:t xml:space="preserve">. </w:t>
      </w:r>
      <w:r w:rsidR="00AD5660">
        <w:rPr>
          <w:sz w:val="28"/>
          <w:szCs w:val="28"/>
        </w:rPr>
        <w:t xml:space="preserve"> </w:t>
      </w:r>
      <w:r w:rsidR="00F917C3">
        <w:rPr>
          <w:i/>
          <w:sz w:val="28"/>
          <w:szCs w:val="28"/>
        </w:rPr>
        <w:t xml:space="preserve">Id. </w:t>
      </w:r>
      <w:r w:rsidR="00F917C3">
        <w:rPr>
          <w:sz w:val="28"/>
          <w:szCs w:val="28"/>
        </w:rPr>
        <w:t xml:space="preserve">at 99:14-16. </w:t>
      </w:r>
    </w:p>
    <w:p w14:paraId="1FB7AC88" w14:textId="28CA128F" w:rsidR="008B642F" w:rsidRDefault="00AD5660" w:rsidP="00D94B15">
      <w:pPr>
        <w:spacing w:line="480" w:lineRule="auto"/>
        <w:rPr>
          <w:sz w:val="28"/>
          <w:szCs w:val="28"/>
        </w:rPr>
      </w:pPr>
      <w:r>
        <w:rPr>
          <w:sz w:val="28"/>
          <w:szCs w:val="28"/>
        </w:rPr>
        <w:tab/>
      </w:r>
      <w:r w:rsidR="00F02387">
        <w:rPr>
          <w:sz w:val="28"/>
          <w:szCs w:val="28"/>
        </w:rPr>
        <w:t xml:space="preserve">It can be inferred that Charlie respects authority and is not a troublemaker because he </w:t>
      </w:r>
      <w:r w:rsidR="009511B9">
        <w:rPr>
          <w:sz w:val="28"/>
          <w:szCs w:val="28"/>
        </w:rPr>
        <w:t xml:space="preserve">has </w:t>
      </w:r>
      <w:r w:rsidR="00171F9D">
        <w:rPr>
          <w:sz w:val="28"/>
          <w:szCs w:val="28"/>
        </w:rPr>
        <w:t>never been disciplined by the s</w:t>
      </w:r>
      <w:r w:rsidR="00595A68">
        <w:rPr>
          <w:sz w:val="28"/>
          <w:szCs w:val="28"/>
        </w:rPr>
        <w:t>chool, aside f</w:t>
      </w:r>
      <w:r w:rsidR="00B34CC5">
        <w:rPr>
          <w:sz w:val="28"/>
          <w:szCs w:val="28"/>
        </w:rPr>
        <w:t>rom this incident, and he is a good student who is i</w:t>
      </w:r>
      <w:r w:rsidR="00F02387">
        <w:rPr>
          <w:sz w:val="28"/>
          <w:szCs w:val="28"/>
        </w:rPr>
        <w:t xml:space="preserve">nvolved with school activities.  </w:t>
      </w:r>
      <w:r w:rsidR="000855DD">
        <w:rPr>
          <w:sz w:val="28"/>
          <w:szCs w:val="28"/>
        </w:rPr>
        <w:t>Def.’s Resp. to Pl</w:t>
      </w:r>
      <w:r w:rsidR="00595A68">
        <w:rPr>
          <w:sz w:val="28"/>
          <w:szCs w:val="28"/>
        </w:rPr>
        <w:t>s</w:t>
      </w:r>
      <w:r w:rsidR="000855DD">
        <w:rPr>
          <w:sz w:val="28"/>
          <w:szCs w:val="28"/>
        </w:rPr>
        <w:t>.’</w:t>
      </w:r>
      <w:r w:rsidR="00595A68">
        <w:rPr>
          <w:sz w:val="28"/>
          <w:szCs w:val="28"/>
        </w:rPr>
        <w:t xml:space="preserve"> Rule 36 Req. for Admis. No. 8</w:t>
      </w:r>
      <w:r w:rsidR="00B34CC5">
        <w:rPr>
          <w:sz w:val="28"/>
          <w:szCs w:val="28"/>
        </w:rPr>
        <w:t xml:space="preserve">; </w:t>
      </w:r>
      <w:r w:rsidR="00B34CC5">
        <w:rPr>
          <w:i/>
          <w:sz w:val="28"/>
          <w:szCs w:val="28"/>
        </w:rPr>
        <w:t xml:space="preserve">see also </w:t>
      </w:r>
      <w:r w:rsidR="00B34CC5">
        <w:rPr>
          <w:sz w:val="28"/>
          <w:szCs w:val="28"/>
        </w:rPr>
        <w:t>Brown Dep. 1:11-16</w:t>
      </w:r>
      <w:r w:rsidR="00595A68">
        <w:rPr>
          <w:sz w:val="28"/>
          <w:szCs w:val="28"/>
        </w:rPr>
        <w:t xml:space="preserve">.  </w:t>
      </w:r>
      <w:r w:rsidR="009511B9">
        <w:rPr>
          <w:sz w:val="28"/>
          <w:szCs w:val="28"/>
        </w:rPr>
        <w:t xml:space="preserve">He had parental permission to get his </w:t>
      </w:r>
      <w:r w:rsidR="00D93D70">
        <w:rPr>
          <w:sz w:val="28"/>
          <w:szCs w:val="28"/>
        </w:rPr>
        <w:t>haircut</w:t>
      </w:r>
      <w:r w:rsidR="009511B9">
        <w:rPr>
          <w:sz w:val="28"/>
          <w:szCs w:val="28"/>
        </w:rPr>
        <w:t xml:space="preserve">—his father went with him to the </w:t>
      </w:r>
      <w:r w:rsidR="00D93D70">
        <w:rPr>
          <w:sz w:val="28"/>
          <w:szCs w:val="28"/>
        </w:rPr>
        <w:t>barbershop</w:t>
      </w:r>
      <w:r w:rsidR="009511B9">
        <w:rPr>
          <w:sz w:val="28"/>
          <w:szCs w:val="28"/>
        </w:rPr>
        <w:t xml:space="preserve"> and </w:t>
      </w:r>
      <w:r w:rsidR="00222429">
        <w:rPr>
          <w:sz w:val="28"/>
          <w:szCs w:val="28"/>
        </w:rPr>
        <w:t>knew what Charlie planned to put in his hair</w:t>
      </w:r>
      <w:r w:rsidR="009511B9">
        <w:rPr>
          <w:sz w:val="28"/>
          <w:szCs w:val="28"/>
        </w:rPr>
        <w:t xml:space="preserve">.  </w:t>
      </w:r>
      <w:r w:rsidR="00595A68">
        <w:rPr>
          <w:sz w:val="28"/>
          <w:szCs w:val="28"/>
        </w:rPr>
        <w:t>Brown Dep.</w:t>
      </w:r>
      <w:r w:rsidR="009511B9">
        <w:rPr>
          <w:sz w:val="28"/>
          <w:szCs w:val="28"/>
        </w:rPr>
        <w:t xml:space="preserve"> 100:8-11.  Charlie</w:t>
      </w:r>
      <w:r w:rsidR="006261E9">
        <w:rPr>
          <w:sz w:val="28"/>
          <w:szCs w:val="28"/>
        </w:rPr>
        <w:t xml:space="preserve"> got his haircut with the honest intention of helping to spread awareness about breast cancer, while </w:t>
      </w:r>
      <w:r w:rsidR="002045E2">
        <w:rPr>
          <w:sz w:val="28"/>
          <w:szCs w:val="28"/>
        </w:rPr>
        <w:t xml:space="preserve">also </w:t>
      </w:r>
      <w:r w:rsidR="006261E9">
        <w:rPr>
          <w:sz w:val="28"/>
          <w:szCs w:val="28"/>
        </w:rPr>
        <w:t>supporting his sister, who</w:t>
      </w:r>
      <w:r w:rsidR="00F02387">
        <w:rPr>
          <w:sz w:val="28"/>
          <w:szCs w:val="28"/>
        </w:rPr>
        <w:t>m</w:t>
      </w:r>
      <w:r w:rsidR="006261E9">
        <w:rPr>
          <w:sz w:val="28"/>
          <w:szCs w:val="28"/>
        </w:rPr>
        <w:t xml:space="preserve"> he loves very much.  </w:t>
      </w:r>
      <w:r w:rsidR="006261E9">
        <w:rPr>
          <w:i/>
          <w:sz w:val="28"/>
          <w:szCs w:val="28"/>
        </w:rPr>
        <w:t xml:space="preserve">Id. </w:t>
      </w:r>
      <w:r w:rsidR="006261E9">
        <w:rPr>
          <w:sz w:val="28"/>
          <w:szCs w:val="28"/>
        </w:rPr>
        <w:t xml:space="preserve">at 102:2; 1:18.  Considering </w:t>
      </w:r>
      <w:r w:rsidR="00F02387">
        <w:rPr>
          <w:sz w:val="28"/>
          <w:szCs w:val="28"/>
        </w:rPr>
        <w:t>Charlie’s</w:t>
      </w:r>
      <w:r w:rsidR="006261E9">
        <w:rPr>
          <w:sz w:val="28"/>
          <w:szCs w:val="28"/>
        </w:rPr>
        <w:t xml:space="preserve"> intentions, </w:t>
      </w:r>
      <w:r w:rsidR="00F02387">
        <w:rPr>
          <w:sz w:val="28"/>
          <w:szCs w:val="28"/>
        </w:rPr>
        <w:t>it is apparent that he</w:t>
      </w:r>
      <w:r w:rsidR="006261E9">
        <w:rPr>
          <w:sz w:val="28"/>
          <w:szCs w:val="28"/>
        </w:rPr>
        <w:t xml:space="preserve"> was </w:t>
      </w:r>
      <w:r w:rsidR="009511B9">
        <w:rPr>
          <w:sz w:val="28"/>
          <w:szCs w:val="28"/>
        </w:rPr>
        <w:t xml:space="preserve">not trying to defy authority </w:t>
      </w:r>
      <w:r w:rsidR="00B34CC5">
        <w:rPr>
          <w:sz w:val="28"/>
          <w:szCs w:val="28"/>
        </w:rPr>
        <w:t xml:space="preserve">or be inappropriate </w:t>
      </w:r>
      <w:r w:rsidR="009511B9">
        <w:rPr>
          <w:sz w:val="28"/>
          <w:szCs w:val="28"/>
        </w:rPr>
        <w:t>by getting the haircut</w:t>
      </w:r>
      <w:r w:rsidR="00B34CC5">
        <w:rPr>
          <w:sz w:val="28"/>
          <w:szCs w:val="28"/>
        </w:rPr>
        <w:t>.</w:t>
      </w:r>
    </w:p>
    <w:p w14:paraId="6892153F" w14:textId="3B1885A3" w:rsidR="009511B9" w:rsidRDefault="009511B9" w:rsidP="00D94B15">
      <w:pPr>
        <w:spacing w:line="480" w:lineRule="auto"/>
        <w:rPr>
          <w:sz w:val="28"/>
          <w:szCs w:val="28"/>
        </w:rPr>
      </w:pPr>
      <w:r>
        <w:rPr>
          <w:sz w:val="28"/>
          <w:szCs w:val="28"/>
        </w:rPr>
        <w:tab/>
      </w:r>
      <w:r w:rsidR="002045E2">
        <w:rPr>
          <w:sz w:val="28"/>
          <w:szCs w:val="28"/>
        </w:rPr>
        <w:t xml:space="preserve">When Charlie went to school </w:t>
      </w:r>
      <w:r w:rsidR="00B34CC5">
        <w:rPr>
          <w:sz w:val="28"/>
          <w:szCs w:val="28"/>
        </w:rPr>
        <w:t>after his</w:t>
      </w:r>
      <w:r w:rsidR="002045E2">
        <w:rPr>
          <w:sz w:val="28"/>
          <w:szCs w:val="28"/>
        </w:rPr>
        <w:t xml:space="preserve"> haircut,</w:t>
      </w:r>
      <w:r w:rsidR="00A91653">
        <w:rPr>
          <w:sz w:val="28"/>
          <w:szCs w:val="28"/>
        </w:rPr>
        <w:t xml:space="preserve"> </w:t>
      </w:r>
      <w:r w:rsidR="002045E2">
        <w:rPr>
          <w:sz w:val="28"/>
          <w:szCs w:val="28"/>
        </w:rPr>
        <w:t xml:space="preserve">he </w:t>
      </w:r>
      <w:r w:rsidR="00A91653">
        <w:rPr>
          <w:sz w:val="28"/>
          <w:szCs w:val="28"/>
        </w:rPr>
        <w:t xml:space="preserve">was </w:t>
      </w:r>
      <w:r w:rsidR="002045E2">
        <w:rPr>
          <w:sz w:val="28"/>
          <w:szCs w:val="28"/>
        </w:rPr>
        <w:t>willing to talk about it with anyone who asked</w:t>
      </w:r>
      <w:r w:rsidR="006E3619">
        <w:rPr>
          <w:sz w:val="28"/>
          <w:szCs w:val="28"/>
        </w:rPr>
        <w:t>, and he even explained the meaning behind it to his entire social studies class</w:t>
      </w:r>
      <w:r w:rsidR="00A91653">
        <w:rPr>
          <w:sz w:val="28"/>
          <w:szCs w:val="28"/>
        </w:rPr>
        <w:t xml:space="preserve">.  </w:t>
      </w:r>
      <w:r w:rsidR="00A91653">
        <w:rPr>
          <w:i/>
          <w:sz w:val="28"/>
          <w:szCs w:val="28"/>
        </w:rPr>
        <w:t xml:space="preserve">Id. </w:t>
      </w:r>
      <w:r w:rsidR="00A91653">
        <w:rPr>
          <w:sz w:val="28"/>
          <w:szCs w:val="28"/>
        </w:rPr>
        <w:t>at 100:18-19</w:t>
      </w:r>
      <w:r w:rsidR="000855DD">
        <w:rPr>
          <w:sz w:val="28"/>
          <w:szCs w:val="28"/>
        </w:rPr>
        <w:t>;</w:t>
      </w:r>
      <w:r w:rsidR="006E3619">
        <w:rPr>
          <w:sz w:val="28"/>
          <w:szCs w:val="28"/>
        </w:rPr>
        <w:t xml:space="preserve"> 102:1-3.  However, not all students were aware of the meaning or behaved in a mature manner when they saw the phrase in Charlie’s hair.  A</w:t>
      </w:r>
      <w:r w:rsidR="00A91653">
        <w:rPr>
          <w:sz w:val="28"/>
          <w:szCs w:val="28"/>
        </w:rPr>
        <w:t xml:space="preserve">n incident occurred in the cafeteria at lunch, where some students yelled “I love boobies” and grabbed a female student’s breast.  </w:t>
      </w:r>
      <w:r w:rsidR="00A91653">
        <w:rPr>
          <w:i/>
          <w:sz w:val="28"/>
          <w:szCs w:val="28"/>
        </w:rPr>
        <w:t xml:space="preserve">Id. </w:t>
      </w:r>
      <w:r w:rsidR="00A91653">
        <w:rPr>
          <w:sz w:val="28"/>
          <w:szCs w:val="28"/>
        </w:rPr>
        <w:t>at 101:1-7.  Charlie did not instigate the incident</w:t>
      </w:r>
      <w:r w:rsidR="00F02387">
        <w:rPr>
          <w:sz w:val="28"/>
          <w:szCs w:val="28"/>
        </w:rPr>
        <w:t>, and the boys who</w:t>
      </w:r>
      <w:r w:rsidR="00A91653">
        <w:rPr>
          <w:sz w:val="28"/>
          <w:szCs w:val="28"/>
        </w:rPr>
        <w:t xml:space="preserve"> participated were not friends of his.  </w:t>
      </w:r>
      <w:r w:rsidR="00A91653">
        <w:rPr>
          <w:i/>
          <w:sz w:val="28"/>
          <w:szCs w:val="28"/>
        </w:rPr>
        <w:t xml:space="preserve">Id. </w:t>
      </w:r>
      <w:r w:rsidR="00A91653">
        <w:rPr>
          <w:sz w:val="28"/>
          <w:szCs w:val="28"/>
        </w:rPr>
        <w:t xml:space="preserve">at 101:10-11.  </w:t>
      </w:r>
      <w:r w:rsidR="00F47894">
        <w:rPr>
          <w:sz w:val="28"/>
          <w:szCs w:val="28"/>
        </w:rPr>
        <w:t>In addition, t</w:t>
      </w:r>
      <w:r w:rsidR="00F02387">
        <w:rPr>
          <w:sz w:val="28"/>
          <w:szCs w:val="28"/>
        </w:rPr>
        <w:t xml:space="preserve">he boys who participated in the incident </w:t>
      </w:r>
      <w:r w:rsidR="00F47894">
        <w:rPr>
          <w:sz w:val="28"/>
          <w:szCs w:val="28"/>
        </w:rPr>
        <w:t>were</w:t>
      </w:r>
      <w:r w:rsidR="00F02387">
        <w:rPr>
          <w:sz w:val="28"/>
          <w:szCs w:val="28"/>
        </w:rPr>
        <w:t xml:space="preserve"> disciplined by the school</w:t>
      </w:r>
      <w:r w:rsidR="00F47894">
        <w:rPr>
          <w:sz w:val="28"/>
          <w:szCs w:val="28"/>
        </w:rPr>
        <w:t xml:space="preserve"> for their behavior.  Def.’s Resp. to Pls.’ Rule 36 Req. for Admis. No. 9.  </w:t>
      </w:r>
      <w:r w:rsidR="00A91653">
        <w:rPr>
          <w:sz w:val="28"/>
          <w:szCs w:val="28"/>
        </w:rPr>
        <w:t>Charlie felt bad for the female student and did not condone the behavior of the students involved.</w:t>
      </w:r>
      <w:r w:rsidR="00F47894">
        <w:rPr>
          <w:sz w:val="28"/>
          <w:szCs w:val="28"/>
        </w:rPr>
        <w:t xml:space="preserve">  Brown Dep. </w:t>
      </w:r>
      <w:r w:rsidR="00A91653">
        <w:rPr>
          <w:sz w:val="28"/>
          <w:szCs w:val="28"/>
        </w:rPr>
        <w:t xml:space="preserve">101:8-9.  </w:t>
      </w:r>
      <w:r w:rsidR="00B34CC5">
        <w:rPr>
          <w:sz w:val="28"/>
          <w:szCs w:val="28"/>
        </w:rPr>
        <w:t xml:space="preserve">Although there </w:t>
      </w:r>
      <w:r w:rsidR="00D93D70">
        <w:rPr>
          <w:sz w:val="28"/>
          <w:szCs w:val="28"/>
        </w:rPr>
        <w:t>have been rumors</w:t>
      </w:r>
      <w:r w:rsidR="006D5718">
        <w:rPr>
          <w:sz w:val="28"/>
          <w:szCs w:val="28"/>
        </w:rPr>
        <w:t xml:space="preserve"> of other </w:t>
      </w:r>
      <w:r w:rsidR="008D1C96">
        <w:rPr>
          <w:sz w:val="28"/>
          <w:szCs w:val="28"/>
        </w:rPr>
        <w:t>possible disturbances</w:t>
      </w:r>
      <w:r w:rsidR="006E3619">
        <w:rPr>
          <w:sz w:val="28"/>
          <w:szCs w:val="28"/>
        </w:rPr>
        <w:t xml:space="preserve"> stemming from the incident in the cafeteria</w:t>
      </w:r>
      <w:r w:rsidR="008D1C96">
        <w:rPr>
          <w:sz w:val="28"/>
          <w:szCs w:val="28"/>
        </w:rPr>
        <w:t>, there is no direct evidence or confirmation related to those</w:t>
      </w:r>
      <w:r w:rsidR="006E3619">
        <w:rPr>
          <w:sz w:val="28"/>
          <w:szCs w:val="28"/>
        </w:rPr>
        <w:t xml:space="preserve">.  </w:t>
      </w:r>
      <w:r w:rsidR="006E3619">
        <w:rPr>
          <w:i/>
          <w:sz w:val="28"/>
          <w:szCs w:val="28"/>
        </w:rPr>
        <w:t xml:space="preserve">Id. </w:t>
      </w:r>
      <w:r w:rsidR="006E3619">
        <w:rPr>
          <w:sz w:val="28"/>
          <w:szCs w:val="28"/>
        </w:rPr>
        <w:t xml:space="preserve">at 101:17-19; </w:t>
      </w:r>
      <w:r w:rsidR="00AF3503">
        <w:rPr>
          <w:i/>
          <w:sz w:val="28"/>
          <w:szCs w:val="28"/>
        </w:rPr>
        <w:t xml:space="preserve">see also </w:t>
      </w:r>
      <w:r w:rsidR="000855DD">
        <w:rPr>
          <w:sz w:val="28"/>
          <w:szCs w:val="28"/>
        </w:rPr>
        <w:t>Def.’s Resp. to Pls.’</w:t>
      </w:r>
      <w:r w:rsidR="006E3619">
        <w:rPr>
          <w:sz w:val="28"/>
          <w:szCs w:val="28"/>
        </w:rPr>
        <w:t xml:space="preserve"> Rule 36 Req. for Admis. No. 7. </w:t>
      </w:r>
    </w:p>
    <w:p w14:paraId="4E4AACB7" w14:textId="546E5793" w:rsidR="00684075" w:rsidRDefault="00684075" w:rsidP="00D94B15">
      <w:pPr>
        <w:spacing w:line="480" w:lineRule="auto"/>
        <w:rPr>
          <w:sz w:val="28"/>
          <w:szCs w:val="28"/>
        </w:rPr>
      </w:pPr>
      <w:r>
        <w:rPr>
          <w:sz w:val="28"/>
          <w:szCs w:val="28"/>
        </w:rPr>
        <w:tab/>
      </w:r>
      <w:r w:rsidR="00ED199B">
        <w:rPr>
          <w:sz w:val="28"/>
          <w:szCs w:val="28"/>
        </w:rPr>
        <w:t xml:space="preserve">Charlie was called in to talk to the principal, Mr. Woodstock, </w:t>
      </w:r>
      <w:r w:rsidR="00FC1BC0">
        <w:rPr>
          <w:sz w:val="28"/>
          <w:szCs w:val="28"/>
        </w:rPr>
        <w:t>after the cafeteria incident</w:t>
      </w:r>
      <w:r w:rsidR="00ED199B">
        <w:rPr>
          <w:sz w:val="28"/>
          <w:szCs w:val="28"/>
        </w:rPr>
        <w:t>.  Mr. Woodstock told Charlie that he could not come to school with his haircu</w:t>
      </w:r>
      <w:r w:rsidR="003B10F5">
        <w:rPr>
          <w:sz w:val="28"/>
          <w:szCs w:val="28"/>
        </w:rPr>
        <w:t>t</w:t>
      </w:r>
      <w:r w:rsidR="004D594E">
        <w:rPr>
          <w:sz w:val="28"/>
          <w:szCs w:val="28"/>
        </w:rPr>
        <w:t xml:space="preserve"> because it was a violation of school policy</w:t>
      </w:r>
      <w:r w:rsidR="003B10F5">
        <w:rPr>
          <w:sz w:val="28"/>
          <w:szCs w:val="28"/>
        </w:rPr>
        <w:t>.  Brown Dep. 102:12-13</w:t>
      </w:r>
      <w:r w:rsidR="004D594E">
        <w:rPr>
          <w:sz w:val="28"/>
          <w:szCs w:val="28"/>
        </w:rPr>
        <w:t xml:space="preserve">; </w:t>
      </w:r>
      <w:r w:rsidR="004D594E">
        <w:rPr>
          <w:i/>
          <w:sz w:val="28"/>
          <w:szCs w:val="28"/>
        </w:rPr>
        <w:t>see also</w:t>
      </w:r>
      <w:r w:rsidR="00EA5EE0">
        <w:rPr>
          <w:sz w:val="28"/>
          <w:szCs w:val="28"/>
        </w:rPr>
        <w:t xml:space="preserve"> </w:t>
      </w:r>
      <w:r w:rsidR="00F47894">
        <w:rPr>
          <w:sz w:val="28"/>
          <w:szCs w:val="28"/>
        </w:rPr>
        <w:t xml:space="preserve">Def.’s Resp. to Pls.’ Rule 36 Req. for Admis. </w:t>
      </w:r>
      <w:r w:rsidR="00EA5EE0">
        <w:rPr>
          <w:sz w:val="28"/>
          <w:szCs w:val="28"/>
        </w:rPr>
        <w:t>Ex.</w:t>
      </w:r>
      <w:r w:rsidR="004D594E">
        <w:rPr>
          <w:sz w:val="28"/>
          <w:szCs w:val="28"/>
        </w:rPr>
        <w:t xml:space="preserve"> A</w:t>
      </w:r>
      <w:r w:rsidR="003B10F5">
        <w:rPr>
          <w:sz w:val="28"/>
          <w:szCs w:val="28"/>
        </w:rPr>
        <w:t xml:space="preserve">.  The next day, Charlie wore a hat to school in order to cover up the words in his hair.  </w:t>
      </w:r>
      <w:r w:rsidR="00171F9D">
        <w:rPr>
          <w:sz w:val="28"/>
          <w:szCs w:val="28"/>
        </w:rPr>
        <w:t xml:space="preserve">Brown Dep. </w:t>
      </w:r>
      <w:r w:rsidR="003B10F5">
        <w:rPr>
          <w:sz w:val="28"/>
          <w:szCs w:val="28"/>
        </w:rPr>
        <w:t xml:space="preserve">102:16.  </w:t>
      </w:r>
      <w:r w:rsidR="002045E2">
        <w:rPr>
          <w:sz w:val="28"/>
          <w:szCs w:val="28"/>
        </w:rPr>
        <w:t>Charlie did not want to disobey Mr. Woodstock, but h</w:t>
      </w:r>
      <w:r w:rsidR="003B10F5">
        <w:rPr>
          <w:sz w:val="28"/>
          <w:szCs w:val="28"/>
        </w:rPr>
        <w:t xml:space="preserve">is sister was upset that </w:t>
      </w:r>
      <w:r w:rsidR="002045E2">
        <w:rPr>
          <w:sz w:val="28"/>
          <w:szCs w:val="28"/>
        </w:rPr>
        <w:t>he</w:t>
      </w:r>
      <w:r w:rsidR="003B10F5">
        <w:rPr>
          <w:sz w:val="28"/>
          <w:szCs w:val="28"/>
        </w:rPr>
        <w:t xml:space="preserve"> could not go to school with the haircut, so</w:t>
      </w:r>
      <w:r w:rsidR="00FC1BC0">
        <w:rPr>
          <w:sz w:val="28"/>
          <w:szCs w:val="28"/>
        </w:rPr>
        <w:t xml:space="preserve"> he</w:t>
      </w:r>
      <w:r w:rsidR="003B10F5">
        <w:rPr>
          <w:sz w:val="28"/>
          <w:szCs w:val="28"/>
        </w:rPr>
        <w:t xml:space="preserve"> tried to compromise by wearing a hat.  </w:t>
      </w:r>
      <w:r w:rsidR="003B10F5">
        <w:rPr>
          <w:i/>
          <w:sz w:val="28"/>
          <w:szCs w:val="28"/>
        </w:rPr>
        <w:t xml:space="preserve">Id. </w:t>
      </w:r>
      <w:r w:rsidR="00F47894">
        <w:rPr>
          <w:sz w:val="28"/>
          <w:szCs w:val="28"/>
        </w:rPr>
        <w:t xml:space="preserve">at 102:17-20.  Because Charlie tried to cover up his haircut, it can be inferred that he </w:t>
      </w:r>
      <w:r w:rsidR="00DE1DF7">
        <w:rPr>
          <w:sz w:val="28"/>
          <w:szCs w:val="28"/>
        </w:rPr>
        <w:t xml:space="preserve">did not want to cause any problems and </w:t>
      </w:r>
      <w:r w:rsidR="00173B62">
        <w:rPr>
          <w:sz w:val="28"/>
          <w:szCs w:val="28"/>
        </w:rPr>
        <w:t>respected</w:t>
      </w:r>
      <w:r w:rsidR="003B10F5">
        <w:rPr>
          <w:sz w:val="28"/>
          <w:szCs w:val="28"/>
        </w:rPr>
        <w:t xml:space="preserve"> the fact that Mr. Woodstock was trying to make sure that there would</w:t>
      </w:r>
      <w:r w:rsidR="002045E2">
        <w:rPr>
          <w:sz w:val="28"/>
          <w:szCs w:val="28"/>
        </w:rPr>
        <w:t xml:space="preserve"> be no more disruption</w:t>
      </w:r>
      <w:r w:rsidR="00F47894">
        <w:rPr>
          <w:sz w:val="28"/>
          <w:szCs w:val="28"/>
        </w:rPr>
        <w:t>s</w:t>
      </w:r>
      <w:r w:rsidR="00DE1DF7">
        <w:rPr>
          <w:sz w:val="28"/>
          <w:szCs w:val="28"/>
        </w:rPr>
        <w:t>.</w:t>
      </w:r>
    </w:p>
    <w:p w14:paraId="5E53EEDD" w14:textId="30B66895" w:rsidR="00DE1DF7" w:rsidRDefault="003B10F5" w:rsidP="00D94B15">
      <w:pPr>
        <w:spacing w:line="480" w:lineRule="auto"/>
        <w:rPr>
          <w:sz w:val="28"/>
          <w:szCs w:val="28"/>
        </w:rPr>
      </w:pPr>
      <w:r>
        <w:rPr>
          <w:sz w:val="28"/>
          <w:szCs w:val="28"/>
        </w:rPr>
        <w:tab/>
        <w:t>The compromise of wearing the hat</w:t>
      </w:r>
      <w:r w:rsidR="00173B62">
        <w:rPr>
          <w:sz w:val="28"/>
          <w:szCs w:val="28"/>
        </w:rPr>
        <w:t xml:space="preserve"> was not satisfactory, however, since it was </w:t>
      </w:r>
      <w:r w:rsidR="004D594E">
        <w:rPr>
          <w:sz w:val="28"/>
          <w:szCs w:val="28"/>
        </w:rPr>
        <w:t xml:space="preserve">also </w:t>
      </w:r>
      <w:r w:rsidR="00173B62">
        <w:rPr>
          <w:sz w:val="28"/>
          <w:szCs w:val="28"/>
        </w:rPr>
        <w:t>a violation of school policy.</w:t>
      </w:r>
      <w:r>
        <w:rPr>
          <w:sz w:val="28"/>
          <w:szCs w:val="28"/>
        </w:rPr>
        <w:t xml:space="preserve"> </w:t>
      </w:r>
      <w:r w:rsidR="00EA5EE0">
        <w:rPr>
          <w:sz w:val="28"/>
          <w:szCs w:val="28"/>
        </w:rPr>
        <w:t xml:space="preserve"> </w:t>
      </w:r>
      <w:r w:rsidR="00171F9D">
        <w:rPr>
          <w:sz w:val="28"/>
          <w:szCs w:val="28"/>
        </w:rPr>
        <w:t xml:space="preserve">Def.’s Resp. to Pls.’ Rule 36 Req. for Admis. </w:t>
      </w:r>
      <w:r w:rsidR="00EA5EE0">
        <w:rPr>
          <w:sz w:val="28"/>
          <w:szCs w:val="28"/>
        </w:rPr>
        <w:t>Ex.</w:t>
      </w:r>
      <w:r w:rsidR="00173B62">
        <w:rPr>
          <w:sz w:val="28"/>
          <w:szCs w:val="28"/>
        </w:rPr>
        <w:t xml:space="preserve"> A.  </w:t>
      </w:r>
      <w:r>
        <w:rPr>
          <w:sz w:val="28"/>
          <w:szCs w:val="28"/>
        </w:rPr>
        <w:t xml:space="preserve">Charlie was suspended from school </w:t>
      </w:r>
      <w:r w:rsidR="000E6D06">
        <w:rPr>
          <w:sz w:val="28"/>
          <w:szCs w:val="28"/>
        </w:rPr>
        <w:t xml:space="preserve">for not changing his haircut. </w:t>
      </w:r>
      <w:r w:rsidR="00173B62">
        <w:rPr>
          <w:sz w:val="28"/>
          <w:szCs w:val="28"/>
        </w:rPr>
        <w:t xml:space="preserve"> Brown Dep. </w:t>
      </w:r>
      <w:r w:rsidR="000E6D06">
        <w:rPr>
          <w:sz w:val="28"/>
          <w:szCs w:val="28"/>
        </w:rPr>
        <w:t xml:space="preserve">103:4-5.  </w:t>
      </w:r>
    </w:p>
    <w:p w14:paraId="38857898" w14:textId="4C776478" w:rsidR="00DE1DF7" w:rsidRDefault="00DE1DF7" w:rsidP="00DE1DF7">
      <w:pPr>
        <w:spacing w:line="480" w:lineRule="auto"/>
        <w:ind w:firstLine="720"/>
        <w:rPr>
          <w:sz w:val="28"/>
          <w:szCs w:val="28"/>
        </w:rPr>
      </w:pPr>
      <w:r>
        <w:rPr>
          <w:sz w:val="28"/>
          <w:szCs w:val="28"/>
        </w:rPr>
        <w:t>Charlie</w:t>
      </w:r>
      <w:r w:rsidR="000E6D06">
        <w:rPr>
          <w:sz w:val="28"/>
          <w:szCs w:val="28"/>
        </w:rPr>
        <w:t xml:space="preserve"> had honest intentions when he got the phrase “I [heart] boo</w:t>
      </w:r>
      <w:r w:rsidR="00FC1BC0">
        <w:rPr>
          <w:sz w:val="28"/>
          <w:szCs w:val="28"/>
        </w:rPr>
        <w:t>bies” cut into his hair</w:t>
      </w:r>
      <w:r w:rsidR="00173B62">
        <w:rPr>
          <w:sz w:val="28"/>
          <w:szCs w:val="28"/>
        </w:rPr>
        <w:t xml:space="preserve"> and </w:t>
      </w:r>
      <w:r w:rsidR="000E6D06">
        <w:rPr>
          <w:sz w:val="28"/>
          <w:szCs w:val="28"/>
        </w:rPr>
        <w:t xml:space="preserve">does not understand why he should have to change his hair when his sister cannot change the fact that she has cancer.  </w:t>
      </w:r>
      <w:r w:rsidR="000E6D06">
        <w:rPr>
          <w:i/>
          <w:sz w:val="28"/>
          <w:szCs w:val="28"/>
        </w:rPr>
        <w:t xml:space="preserve">Id. </w:t>
      </w:r>
      <w:r w:rsidR="000E6D06">
        <w:rPr>
          <w:sz w:val="28"/>
          <w:szCs w:val="28"/>
        </w:rPr>
        <w:t>at 103:1-2.  Since Charlie did not participate in the</w:t>
      </w:r>
      <w:r>
        <w:rPr>
          <w:sz w:val="28"/>
          <w:szCs w:val="28"/>
        </w:rPr>
        <w:t xml:space="preserve"> inappropriate behavior that occurred in the cafeteria</w:t>
      </w:r>
      <w:r w:rsidR="000E6D06">
        <w:rPr>
          <w:sz w:val="28"/>
          <w:szCs w:val="28"/>
        </w:rPr>
        <w:t xml:space="preserve">, it is not </w:t>
      </w:r>
      <w:r w:rsidR="00FC1BC0">
        <w:rPr>
          <w:sz w:val="28"/>
          <w:szCs w:val="28"/>
        </w:rPr>
        <w:t xml:space="preserve">clear </w:t>
      </w:r>
      <w:r>
        <w:rPr>
          <w:sz w:val="28"/>
          <w:szCs w:val="28"/>
        </w:rPr>
        <w:t>why he is being punished for that</w:t>
      </w:r>
      <w:r w:rsidR="000E6D06">
        <w:rPr>
          <w:sz w:val="28"/>
          <w:szCs w:val="28"/>
        </w:rPr>
        <w:t xml:space="preserve"> incident.  </w:t>
      </w:r>
      <w:r w:rsidR="000E6D06">
        <w:rPr>
          <w:i/>
          <w:sz w:val="28"/>
          <w:szCs w:val="28"/>
        </w:rPr>
        <w:t xml:space="preserve">Id. </w:t>
      </w:r>
      <w:r w:rsidR="000E6D06">
        <w:rPr>
          <w:sz w:val="28"/>
          <w:szCs w:val="28"/>
        </w:rPr>
        <w:t xml:space="preserve">at 103:16-18.  </w:t>
      </w:r>
    </w:p>
    <w:p w14:paraId="06843E9E" w14:textId="7370384E" w:rsidR="003B10F5" w:rsidRDefault="000E6D06" w:rsidP="00DE1DF7">
      <w:pPr>
        <w:spacing w:line="480" w:lineRule="auto"/>
        <w:ind w:firstLine="720"/>
        <w:rPr>
          <w:sz w:val="28"/>
          <w:szCs w:val="28"/>
        </w:rPr>
      </w:pPr>
      <w:r>
        <w:rPr>
          <w:sz w:val="28"/>
          <w:szCs w:val="28"/>
        </w:rPr>
        <w:t>Because of Charlie’s suspension, his parents sent him to a private school</w:t>
      </w:r>
      <w:r w:rsidR="00173B62">
        <w:rPr>
          <w:sz w:val="28"/>
          <w:szCs w:val="28"/>
        </w:rPr>
        <w:t xml:space="preserve"> called Hiawatha Academy, which</w:t>
      </w:r>
      <w:r>
        <w:rPr>
          <w:sz w:val="28"/>
          <w:szCs w:val="28"/>
        </w:rPr>
        <w:t xml:space="preserve"> allows </w:t>
      </w:r>
      <w:r w:rsidR="00173B62">
        <w:rPr>
          <w:sz w:val="28"/>
          <w:szCs w:val="28"/>
        </w:rPr>
        <w:t>his haircut as an acceptable form of expression</w:t>
      </w:r>
      <w:r w:rsidR="00CD0E88">
        <w:rPr>
          <w:sz w:val="28"/>
          <w:szCs w:val="28"/>
        </w:rPr>
        <w:t xml:space="preserve">.  </w:t>
      </w:r>
      <w:r w:rsidR="00CD0E88">
        <w:rPr>
          <w:i/>
          <w:sz w:val="28"/>
          <w:szCs w:val="28"/>
        </w:rPr>
        <w:t xml:space="preserve">Id. </w:t>
      </w:r>
      <w:r w:rsidR="00CD0E88">
        <w:rPr>
          <w:sz w:val="28"/>
          <w:szCs w:val="28"/>
        </w:rPr>
        <w:t>at 103:11</w:t>
      </w:r>
      <w:r w:rsidR="000855DD">
        <w:rPr>
          <w:sz w:val="28"/>
          <w:szCs w:val="28"/>
        </w:rPr>
        <w:t>;</w:t>
      </w:r>
      <w:r w:rsidR="006E511E">
        <w:rPr>
          <w:sz w:val="28"/>
          <w:szCs w:val="28"/>
        </w:rPr>
        <w:t xml:space="preserve"> 1:9</w:t>
      </w:r>
      <w:r w:rsidR="00CD0E88">
        <w:rPr>
          <w:sz w:val="28"/>
          <w:szCs w:val="28"/>
        </w:rPr>
        <w:t>.  However, Charlie misses Peanutsberg Junior High School, and the private school is expensive and far away</w:t>
      </w:r>
      <w:r w:rsidR="00173B62">
        <w:rPr>
          <w:sz w:val="28"/>
          <w:szCs w:val="28"/>
        </w:rPr>
        <w:t xml:space="preserve"> from home</w:t>
      </w:r>
      <w:r w:rsidR="00CD0E88">
        <w:rPr>
          <w:sz w:val="28"/>
          <w:szCs w:val="28"/>
        </w:rPr>
        <w:t xml:space="preserve">.  </w:t>
      </w:r>
      <w:r w:rsidR="00CD0E88">
        <w:rPr>
          <w:i/>
          <w:sz w:val="28"/>
          <w:szCs w:val="28"/>
        </w:rPr>
        <w:t xml:space="preserve">Id. </w:t>
      </w:r>
      <w:r w:rsidR="00CD0E88">
        <w:rPr>
          <w:sz w:val="28"/>
          <w:szCs w:val="28"/>
        </w:rPr>
        <w:t xml:space="preserve">at </w:t>
      </w:r>
      <w:r w:rsidR="000855DD">
        <w:rPr>
          <w:sz w:val="28"/>
          <w:szCs w:val="28"/>
        </w:rPr>
        <w:t>1:9-10;</w:t>
      </w:r>
      <w:r w:rsidR="006E511E">
        <w:rPr>
          <w:sz w:val="28"/>
          <w:szCs w:val="28"/>
        </w:rPr>
        <w:t xml:space="preserve"> </w:t>
      </w:r>
      <w:r w:rsidR="00CD0E88">
        <w:rPr>
          <w:sz w:val="28"/>
          <w:szCs w:val="28"/>
        </w:rPr>
        <w:t xml:space="preserve">103:12.  </w:t>
      </w:r>
    </w:p>
    <w:p w14:paraId="257E4E0D" w14:textId="5A31A198" w:rsidR="00F2689D" w:rsidRDefault="00FB4547" w:rsidP="00D94B15">
      <w:pPr>
        <w:spacing w:line="480" w:lineRule="auto"/>
        <w:rPr>
          <w:sz w:val="28"/>
          <w:szCs w:val="28"/>
        </w:rPr>
      </w:pPr>
      <w:r>
        <w:rPr>
          <w:sz w:val="28"/>
          <w:szCs w:val="28"/>
        </w:rPr>
        <w:tab/>
      </w:r>
      <w:r w:rsidR="00F80E11">
        <w:rPr>
          <w:sz w:val="28"/>
          <w:szCs w:val="28"/>
        </w:rPr>
        <w:t>Primarily s</w:t>
      </w:r>
      <w:r w:rsidR="007A787F">
        <w:rPr>
          <w:sz w:val="28"/>
          <w:szCs w:val="28"/>
        </w:rPr>
        <w:t>eeking Charlie’s re-admittance to Peanutsberg Junior High Sc</w:t>
      </w:r>
      <w:r w:rsidR="00F80E11">
        <w:rPr>
          <w:sz w:val="28"/>
          <w:szCs w:val="28"/>
        </w:rPr>
        <w:t xml:space="preserve">hool while wearing the haircut and </w:t>
      </w:r>
      <w:r w:rsidR="007A787F">
        <w:rPr>
          <w:sz w:val="28"/>
          <w:szCs w:val="28"/>
        </w:rPr>
        <w:t>compensation for the costs of attendance at private school</w:t>
      </w:r>
      <w:r w:rsidR="00F80E11">
        <w:rPr>
          <w:sz w:val="28"/>
          <w:szCs w:val="28"/>
        </w:rPr>
        <w:t xml:space="preserve">, </w:t>
      </w:r>
      <w:r w:rsidR="007A787F">
        <w:rPr>
          <w:sz w:val="28"/>
          <w:szCs w:val="28"/>
        </w:rPr>
        <w:t>Plaintiffs sued Defendant for violation of Charlie’s First Amendment right to free speech on November 23, 2011.  Compl.  Defendant denies that it violated Plaintiff’s First Amendment right to free speech, claiming that it has the “right to regulate disruptive or offensive conduct</w:t>
      </w:r>
      <w:r w:rsidR="00F80E11">
        <w:rPr>
          <w:sz w:val="28"/>
          <w:szCs w:val="28"/>
        </w:rPr>
        <w:t xml:space="preserve">.”  </w:t>
      </w:r>
      <w:r w:rsidR="00534159">
        <w:rPr>
          <w:sz w:val="28"/>
          <w:szCs w:val="28"/>
        </w:rPr>
        <w:t xml:space="preserve">Answer ¶ 4.  Defendant now moves this Court under Minnesota Rule of Civil Procedure 56 to grant summary judgment in its favor.  Def.’s Mot. Sum. J. </w:t>
      </w:r>
    </w:p>
    <w:p w14:paraId="1F7794B0" w14:textId="77777777" w:rsidR="00C22F00" w:rsidRDefault="00C22F00" w:rsidP="00C22F00">
      <w:pPr>
        <w:spacing w:line="480" w:lineRule="auto"/>
        <w:jc w:val="center"/>
        <w:rPr>
          <w:b/>
          <w:sz w:val="28"/>
          <w:szCs w:val="28"/>
        </w:rPr>
      </w:pPr>
      <w:r>
        <w:rPr>
          <w:b/>
          <w:sz w:val="28"/>
          <w:szCs w:val="28"/>
        </w:rPr>
        <w:t>Argument</w:t>
      </w:r>
    </w:p>
    <w:p w14:paraId="498FE367" w14:textId="4DA36C98" w:rsidR="00C22F00" w:rsidRDefault="00C22F00" w:rsidP="00C22F00">
      <w:pPr>
        <w:spacing w:line="480" w:lineRule="auto"/>
        <w:rPr>
          <w:sz w:val="28"/>
          <w:szCs w:val="28"/>
        </w:rPr>
      </w:pPr>
      <w:r>
        <w:rPr>
          <w:sz w:val="28"/>
          <w:szCs w:val="28"/>
        </w:rPr>
        <w:tab/>
        <w:t xml:space="preserve">The party seeking to </w:t>
      </w:r>
      <w:r w:rsidR="006545D5">
        <w:rPr>
          <w:sz w:val="28"/>
          <w:szCs w:val="28"/>
        </w:rPr>
        <w:t>defeat</w:t>
      </w:r>
      <w:r>
        <w:rPr>
          <w:sz w:val="28"/>
          <w:szCs w:val="28"/>
        </w:rPr>
        <w:t xml:space="preserve"> a motion for summary judgment must prove that there are genuine issues of material fact or that the moving party is not entitled to judgment as a matter of law.  Minn. R. Civ. P. 56.01, 56.03; </w:t>
      </w:r>
      <w:r>
        <w:rPr>
          <w:i/>
          <w:sz w:val="28"/>
          <w:szCs w:val="28"/>
        </w:rPr>
        <w:t xml:space="preserve">DLH, Inc. v. Russ, </w:t>
      </w:r>
      <w:r>
        <w:rPr>
          <w:sz w:val="28"/>
          <w:szCs w:val="28"/>
        </w:rPr>
        <w:t xml:space="preserve">56 N.W.2d 60, 71 (Minn. 1997).  </w:t>
      </w:r>
      <w:r w:rsidR="004F4230">
        <w:rPr>
          <w:sz w:val="28"/>
          <w:szCs w:val="28"/>
        </w:rPr>
        <w:t xml:space="preserve">When there are no genuine issues of material fact, the </w:t>
      </w:r>
      <w:r w:rsidR="00171F9D">
        <w:rPr>
          <w:sz w:val="28"/>
          <w:szCs w:val="28"/>
        </w:rPr>
        <w:t>case</w:t>
      </w:r>
      <w:r w:rsidR="00957BAB">
        <w:rPr>
          <w:sz w:val="28"/>
          <w:szCs w:val="28"/>
        </w:rPr>
        <w:t xml:space="preserve"> rests on how the law applies to the facts and whether the moving party is entitled to judgment as a matter of law.</w:t>
      </w:r>
    </w:p>
    <w:p w14:paraId="3013BA7D" w14:textId="066489B9" w:rsidR="00C22F00" w:rsidRDefault="00C22F00" w:rsidP="00C22F00">
      <w:pPr>
        <w:spacing w:line="480" w:lineRule="auto"/>
        <w:ind w:firstLine="720"/>
        <w:rPr>
          <w:sz w:val="28"/>
          <w:szCs w:val="28"/>
        </w:rPr>
      </w:pPr>
      <w:r w:rsidRPr="007C655E">
        <w:rPr>
          <w:sz w:val="28"/>
          <w:szCs w:val="28"/>
        </w:rPr>
        <w:t>In this case, the facts and the law viewed in</w:t>
      </w:r>
      <w:r>
        <w:rPr>
          <w:sz w:val="28"/>
          <w:szCs w:val="28"/>
        </w:rPr>
        <w:t xml:space="preserve"> a light most</w:t>
      </w:r>
      <w:r w:rsidRPr="007C655E">
        <w:rPr>
          <w:sz w:val="28"/>
          <w:szCs w:val="28"/>
        </w:rPr>
        <w:t xml:space="preserve"> favor</w:t>
      </w:r>
      <w:r>
        <w:rPr>
          <w:sz w:val="28"/>
          <w:szCs w:val="28"/>
        </w:rPr>
        <w:t>able to</w:t>
      </w:r>
      <w:r w:rsidRPr="007C655E">
        <w:rPr>
          <w:sz w:val="28"/>
          <w:szCs w:val="28"/>
        </w:rPr>
        <w:t xml:space="preserve"> the </w:t>
      </w:r>
      <w:r>
        <w:rPr>
          <w:sz w:val="28"/>
          <w:szCs w:val="28"/>
        </w:rPr>
        <w:t>Plaintiff as the nonmoving party</w:t>
      </w:r>
      <w:r w:rsidR="0092176F">
        <w:rPr>
          <w:sz w:val="28"/>
          <w:szCs w:val="28"/>
        </w:rPr>
        <w:t xml:space="preserve"> </w:t>
      </w:r>
      <w:r w:rsidRPr="007C655E">
        <w:rPr>
          <w:sz w:val="28"/>
          <w:szCs w:val="28"/>
        </w:rPr>
        <w:t>do not support</w:t>
      </w:r>
      <w:r>
        <w:rPr>
          <w:sz w:val="28"/>
          <w:szCs w:val="28"/>
        </w:rPr>
        <w:t xml:space="preserve"> a motion for summary judgment.  </w:t>
      </w:r>
      <w:r w:rsidR="0092176F">
        <w:rPr>
          <w:i/>
          <w:sz w:val="28"/>
          <w:szCs w:val="28"/>
        </w:rPr>
        <w:t xml:space="preserve">Bennett v. Storz Broad. Co., </w:t>
      </w:r>
      <w:r w:rsidR="0092176F">
        <w:rPr>
          <w:sz w:val="28"/>
          <w:szCs w:val="28"/>
        </w:rPr>
        <w:t xml:space="preserve">134 N.W.2d 892 (1965).  </w:t>
      </w:r>
      <w:r>
        <w:rPr>
          <w:sz w:val="28"/>
          <w:szCs w:val="28"/>
        </w:rPr>
        <w:t>The fact that the Plaintiff is a minor in public school does not strip him of his First Amendment right to express himself, and the phrase “I [heart]</w:t>
      </w:r>
      <w:r w:rsidR="0092176F">
        <w:rPr>
          <w:sz w:val="28"/>
          <w:szCs w:val="28"/>
        </w:rPr>
        <w:t xml:space="preserve"> boobies” in his haircut was neither</w:t>
      </w:r>
      <w:r>
        <w:rPr>
          <w:sz w:val="28"/>
          <w:szCs w:val="28"/>
        </w:rPr>
        <w:t xml:space="preserve"> lewd or offensive </w:t>
      </w:r>
      <w:r w:rsidR="0092176F">
        <w:rPr>
          <w:sz w:val="28"/>
          <w:szCs w:val="28"/>
        </w:rPr>
        <w:t>nor caused</w:t>
      </w:r>
      <w:r>
        <w:rPr>
          <w:sz w:val="28"/>
          <w:szCs w:val="28"/>
        </w:rPr>
        <w:t xml:space="preserve"> a substantial disruption, demonstrating that the Defendant violated Plaintiff’s First Amendment right </w:t>
      </w:r>
      <w:r w:rsidR="0092176F">
        <w:rPr>
          <w:sz w:val="28"/>
          <w:szCs w:val="28"/>
        </w:rPr>
        <w:t xml:space="preserve">to free speech.  </w:t>
      </w:r>
      <w:r w:rsidRPr="00463771">
        <w:rPr>
          <w:sz w:val="28"/>
          <w:szCs w:val="28"/>
        </w:rPr>
        <w:t>Therefo</w:t>
      </w:r>
      <w:r>
        <w:rPr>
          <w:sz w:val="28"/>
          <w:szCs w:val="28"/>
        </w:rPr>
        <w:t>re, this Court should deny the D</w:t>
      </w:r>
      <w:r w:rsidR="0092176F">
        <w:rPr>
          <w:sz w:val="28"/>
          <w:szCs w:val="28"/>
        </w:rPr>
        <w:t>efendant’s Motion for Summary J</w:t>
      </w:r>
      <w:r w:rsidRPr="00463771">
        <w:rPr>
          <w:sz w:val="28"/>
          <w:szCs w:val="28"/>
        </w:rPr>
        <w:t>udgment.</w:t>
      </w:r>
    </w:p>
    <w:p w14:paraId="7FE61F9A" w14:textId="77777777" w:rsidR="00C22F00" w:rsidRPr="001F531C" w:rsidRDefault="00C22F00" w:rsidP="00C22F00">
      <w:pPr>
        <w:spacing w:line="480" w:lineRule="auto"/>
        <w:rPr>
          <w:sz w:val="28"/>
          <w:szCs w:val="28"/>
        </w:rPr>
      </w:pPr>
      <w:r w:rsidRPr="001F531C">
        <w:rPr>
          <w:b/>
          <w:sz w:val="28"/>
          <w:szCs w:val="28"/>
        </w:rPr>
        <w:t>I.</w:t>
      </w:r>
      <w:r>
        <w:rPr>
          <w:sz w:val="28"/>
          <w:szCs w:val="28"/>
        </w:rPr>
        <w:t xml:space="preserve"> </w:t>
      </w:r>
      <w:r>
        <w:rPr>
          <w:b/>
          <w:sz w:val="28"/>
          <w:szCs w:val="28"/>
        </w:rPr>
        <w:t>The D</w:t>
      </w:r>
      <w:r w:rsidRPr="001F531C">
        <w:rPr>
          <w:b/>
          <w:sz w:val="28"/>
          <w:szCs w:val="28"/>
        </w:rPr>
        <w:t>efendant violated Plaintiff’s First Amendment right to free speech and is not entitled to summary judgment because “I [heart] boobies” is not lewd, vulgar, indecent, or offensive.</w:t>
      </w:r>
    </w:p>
    <w:p w14:paraId="6C0FEDF8" w14:textId="6993D172" w:rsidR="0092176F" w:rsidRDefault="0092176F" w:rsidP="0092176F">
      <w:pPr>
        <w:spacing w:line="480" w:lineRule="auto"/>
        <w:ind w:firstLine="360"/>
        <w:rPr>
          <w:sz w:val="28"/>
          <w:szCs w:val="28"/>
        </w:rPr>
      </w:pPr>
      <w:r>
        <w:rPr>
          <w:sz w:val="28"/>
          <w:szCs w:val="28"/>
        </w:rPr>
        <w:t xml:space="preserve">Public school students have a constitutionally protected right to free speech and freedom of expression, including the right to govern their personal appearance. </w:t>
      </w:r>
    </w:p>
    <w:p w14:paraId="15515DD1" w14:textId="77777777" w:rsidR="00337BAE" w:rsidRDefault="00C22F00" w:rsidP="00C22F00">
      <w:pPr>
        <w:spacing w:line="480" w:lineRule="auto"/>
        <w:ind w:firstLine="360"/>
        <w:rPr>
          <w:sz w:val="28"/>
          <w:szCs w:val="28"/>
        </w:rPr>
      </w:pPr>
      <w:r w:rsidRPr="001F531C">
        <w:rPr>
          <w:sz w:val="28"/>
          <w:szCs w:val="28"/>
        </w:rPr>
        <w:t xml:space="preserve">Under the standard set by the Court in </w:t>
      </w:r>
      <w:r w:rsidRPr="001F531C">
        <w:rPr>
          <w:i/>
          <w:sz w:val="28"/>
          <w:szCs w:val="28"/>
        </w:rPr>
        <w:t>Bethel School District No. 403 v. Fraser</w:t>
      </w:r>
      <w:r w:rsidRPr="001F531C">
        <w:rPr>
          <w:sz w:val="28"/>
          <w:szCs w:val="28"/>
        </w:rPr>
        <w:t xml:space="preserve">, 478 U.S. 675, 683 (1986), a school may prohibit speech that is considered </w:t>
      </w:r>
      <w:r>
        <w:rPr>
          <w:sz w:val="28"/>
          <w:szCs w:val="28"/>
        </w:rPr>
        <w:t>“</w:t>
      </w:r>
      <w:r w:rsidRPr="001F531C">
        <w:rPr>
          <w:sz w:val="28"/>
          <w:szCs w:val="28"/>
        </w:rPr>
        <w:t>lewd, vulgar, indecent, or offensive.</w:t>
      </w:r>
      <w:r>
        <w:rPr>
          <w:sz w:val="28"/>
          <w:szCs w:val="28"/>
        </w:rPr>
        <w:t>”</w:t>
      </w:r>
      <w:r w:rsidRPr="001F531C">
        <w:rPr>
          <w:sz w:val="28"/>
          <w:szCs w:val="28"/>
        </w:rPr>
        <w:t xml:space="preserve">  Lewd and offensive speech typically refers to words with inherent sexual association, words that are profane, and words that are contrary to the school’s educational mission.  </w:t>
      </w:r>
      <w:r w:rsidRPr="001F531C">
        <w:rPr>
          <w:i/>
          <w:sz w:val="28"/>
          <w:szCs w:val="28"/>
        </w:rPr>
        <w:t xml:space="preserve">Id. </w:t>
      </w:r>
      <w:r w:rsidRPr="001F531C">
        <w:rPr>
          <w:sz w:val="28"/>
          <w:szCs w:val="28"/>
        </w:rPr>
        <w:t>at 683-685.</w:t>
      </w:r>
    </w:p>
    <w:p w14:paraId="35548C3A" w14:textId="291C4D18" w:rsidR="00337BAE" w:rsidRDefault="00337BAE" w:rsidP="00337BAE">
      <w:pPr>
        <w:spacing w:line="480" w:lineRule="auto"/>
        <w:ind w:firstLine="360"/>
        <w:rPr>
          <w:sz w:val="28"/>
          <w:szCs w:val="28"/>
        </w:rPr>
      </w:pPr>
      <w:r w:rsidRPr="00C65A40">
        <w:rPr>
          <w:sz w:val="28"/>
          <w:szCs w:val="28"/>
        </w:rPr>
        <w:t xml:space="preserve">In </w:t>
      </w:r>
      <w:r>
        <w:rPr>
          <w:i/>
          <w:sz w:val="28"/>
          <w:szCs w:val="28"/>
        </w:rPr>
        <w:t>Gillman v. School Board for Holmes County, Florida</w:t>
      </w:r>
      <w:r w:rsidRPr="00C65A40">
        <w:rPr>
          <w:i/>
          <w:sz w:val="28"/>
          <w:szCs w:val="28"/>
        </w:rPr>
        <w:t xml:space="preserve">, </w:t>
      </w:r>
      <w:r w:rsidRPr="00C65A40">
        <w:rPr>
          <w:sz w:val="28"/>
          <w:szCs w:val="28"/>
        </w:rPr>
        <w:t xml:space="preserve">567 F. Supp. 2d </w:t>
      </w:r>
      <w:r w:rsidRPr="00003F34">
        <w:rPr>
          <w:sz w:val="28"/>
          <w:szCs w:val="28"/>
        </w:rPr>
        <w:t>1359</w:t>
      </w:r>
      <w:r>
        <w:rPr>
          <w:sz w:val="28"/>
          <w:szCs w:val="28"/>
        </w:rPr>
        <w:t>, 1370</w:t>
      </w:r>
      <w:r w:rsidRPr="00003F34">
        <w:rPr>
          <w:sz w:val="28"/>
          <w:szCs w:val="28"/>
        </w:rPr>
        <w:t xml:space="preserve"> (N.D. Fla. 2008), the</w:t>
      </w:r>
      <w:r w:rsidRPr="00C65A40">
        <w:rPr>
          <w:sz w:val="28"/>
          <w:szCs w:val="28"/>
        </w:rPr>
        <w:t xml:space="preserve"> wearing or displaying of symbols or phrases that advocated tolerance and support of homosexuals was not found to undermine t</w:t>
      </w:r>
      <w:r>
        <w:rPr>
          <w:sz w:val="28"/>
          <w:szCs w:val="28"/>
        </w:rPr>
        <w:t>he school’s educational mission, part of which was to promote tolerance, acceptance, fairness, and support of different groups.</w:t>
      </w:r>
      <w:r w:rsidR="00F52961">
        <w:rPr>
          <w:sz w:val="28"/>
          <w:szCs w:val="28"/>
        </w:rPr>
        <w:t xml:space="preserve">  The court in </w:t>
      </w:r>
      <w:r w:rsidR="00F52961">
        <w:rPr>
          <w:i/>
          <w:sz w:val="28"/>
          <w:szCs w:val="28"/>
        </w:rPr>
        <w:t xml:space="preserve">Gillman </w:t>
      </w:r>
      <w:r w:rsidR="00F52961">
        <w:rPr>
          <w:sz w:val="28"/>
          <w:szCs w:val="28"/>
        </w:rPr>
        <w:t xml:space="preserve">overturned the school board’s prohibition of such phrases or symbols. </w:t>
      </w:r>
      <w:r w:rsidRPr="00C65A40">
        <w:rPr>
          <w:sz w:val="28"/>
          <w:szCs w:val="28"/>
        </w:rPr>
        <w:t xml:space="preserve"> </w:t>
      </w:r>
    </w:p>
    <w:p w14:paraId="3A57611D" w14:textId="2F9A6039" w:rsidR="00C22F00" w:rsidRPr="00337BAE" w:rsidRDefault="00337BAE" w:rsidP="00337BAE">
      <w:pPr>
        <w:spacing w:line="480" w:lineRule="auto"/>
        <w:ind w:firstLine="360"/>
        <w:rPr>
          <w:sz w:val="28"/>
          <w:szCs w:val="28"/>
        </w:rPr>
      </w:pPr>
      <w:r w:rsidRPr="00C65A40">
        <w:rPr>
          <w:sz w:val="28"/>
          <w:szCs w:val="28"/>
        </w:rPr>
        <w:t>Similarly, Charlie’s choice to display a phrase that is part of a national breast cancer awareness campaign in support of his sister’s struggle with breast cancer does not seem contrary to a school’s educational mission.</w:t>
      </w:r>
      <w:r>
        <w:rPr>
          <w:sz w:val="28"/>
          <w:szCs w:val="28"/>
        </w:rPr>
        <w:t xml:space="preserve">  The message of the phrase “I [heart] boobies” is a positive one, used to communicate the importance of breast cancer awareness to a target audience, specifically including young women.  </w:t>
      </w:r>
      <w:r w:rsidR="00896EE0" w:rsidRPr="00C65A40">
        <w:rPr>
          <w:i/>
          <w:sz w:val="28"/>
          <w:szCs w:val="28"/>
        </w:rPr>
        <w:t>H. v</w:t>
      </w:r>
      <w:r w:rsidR="00896EE0">
        <w:rPr>
          <w:i/>
          <w:sz w:val="28"/>
          <w:szCs w:val="28"/>
        </w:rPr>
        <w:t>. Easton Area School</w:t>
      </w:r>
      <w:r w:rsidR="00896EE0" w:rsidRPr="00C65A40">
        <w:rPr>
          <w:i/>
          <w:sz w:val="28"/>
          <w:szCs w:val="28"/>
        </w:rPr>
        <w:t xml:space="preserve"> Dist</w:t>
      </w:r>
      <w:r w:rsidR="00896EE0">
        <w:rPr>
          <w:sz w:val="28"/>
          <w:szCs w:val="28"/>
        </w:rPr>
        <w:t>r</w:t>
      </w:r>
      <w:r w:rsidR="00896EE0" w:rsidRPr="00680B6F">
        <w:rPr>
          <w:i/>
          <w:sz w:val="28"/>
          <w:szCs w:val="28"/>
        </w:rPr>
        <w:t>ict</w:t>
      </w:r>
      <w:r>
        <w:rPr>
          <w:i/>
          <w:sz w:val="28"/>
          <w:szCs w:val="28"/>
        </w:rPr>
        <w:t xml:space="preserve">, </w:t>
      </w:r>
      <w:r w:rsidR="00896EE0">
        <w:rPr>
          <w:sz w:val="28"/>
          <w:szCs w:val="28"/>
        </w:rPr>
        <w:t xml:space="preserve">No. 10 6283, </w:t>
      </w:r>
      <w:r w:rsidRPr="00C65A40">
        <w:rPr>
          <w:sz w:val="28"/>
          <w:szCs w:val="28"/>
        </w:rPr>
        <w:t>2011 WL 1276141,</w:t>
      </w:r>
      <w:r>
        <w:rPr>
          <w:sz w:val="28"/>
          <w:szCs w:val="28"/>
        </w:rPr>
        <w:t xml:space="preserve"> at </w:t>
      </w:r>
      <w:r w:rsidR="00896EE0">
        <w:rPr>
          <w:sz w:val="28"/>
          <w:szCs w:val="28"/>
        </w:rPr>
        <w:t>*</w:t>
      </w:r>
      <w:r>
        <w:rPr>
          <w:sz w:val="28"/>
          <w:szCs w:val="28"/>
        </w:rPr>
        <w:t>11</w:t>
      </w:r>
      <w:r w:rsidR="00896EE0">
        <w:rPr>
          <w:sz w:val="28"/>
          <w:szCs w:val="28"/>
        </w:rPr>
        <w:t xml:space="preserve"> (E.D. Pa. Apr. 12, 2011)</w:t>
      </w:r>
      <w:r>
        <w:rPr>
          <w:sz w:val="28"/>
          <w:szCs w:val="28"/>
        </w:rPr>
        <w:t>.  It would be illogical for a school to claim that advocating awareness and support for breast cancer among young public school students is contrary to its educational mission.</w:t>
      </w:r>
      <w:r w:rsidRPr="0092176F">
        <w:rPr>
          <w:sz w:val="28"/>
          <w:szCs w:val="28"/>
        </w:rPr>
        <w:t xml:space="preserve"> </w:t>
      </w:r>
      <w:r w:rsidR="00C22F00" w:rsidRPr="001F531C">
        <w:rPr>
          <w:sz w:val="28"/>
          <w:szCs w:val="28"/>
        </w:rPr>
        <w:t xml:space="preserve"> </w:t>
      </w:r>
    </w:p>
    <w:p w14:paraId="45356D47" w14:textId="43E3D9ED" w:rsidR="00C22F00" w:rsidRPr="000779C5" w:rsidRDefault="00172C95" w:rsidP="00C22F00">
      <w:pPr>
        <w:spacing w:line="480" w:lineRule="auto"/>
        <w:ind w:firstLine="360"/>
        <w:rPr>
          <w:sz w:val="28"/>
          <w:szCs w:val="28"/>
        </w:rPr>
      </w:pPr>
      <w:r>
        <w:rPr>
          <w:sz w:val="28"/>
          <w:szCs w:val="28"/>
        </w:rPr>
        <w:t>A</w:t>
      </w:r>
      <w:r w:rsidR="00C22F00" w:rsidRPr="00C65A40">
        <w:rPr>
          <w:sz w:val="28"/>
          <w:szCs w:val="28"/>
        </w:rPr>
        <w:t xml:space="preserve"> school cannot simply apply the </w:t>
      </w:r>
      <w:r w:rsidR="00C22F00" w:rsidRPr="00C65A40">
        <w:rPr>
          <w:i/>
          <w:sz w:val="28"/>
          <w:szCs w:val="28"/>
        </w:rPr>
        <w:t>Fraser</w:t>
      </w:r>
      <w:r w:rsidR="00C22F00" w:rsidRPr="00C65A40">
        <w:rPr>
          <w:sz w:val="28"/>
          <w:szCs w:val="28"/>
        </w:rPr>
        <w:t xml:space="preserve"> standard every time it decides that a student’s expression undermines its educational mission.  </w:t>
      </w:r>
      <w:r w:rsidR="00C22F00" w:rsidRPr="00C65A40">
        <w:rPr>
          <w:i/>
          <w:sz w:val="28"/>
          <w:szCs w:val="28"/>
        </w:rPr>
        <w:t>Guiles ex rel. Guiles v. Marineau</w:t>
      </w:r>
      <w:r w:rsidR="00C22F00" w:rsidRPr="00C65A40">
        <w:rPr>
          <w:sz w:val="28"/>
          <w:szCs w:val="28"/>
        </w:rPr>
        <w:t xml:space="preserve">, 461 F.3d 320, 330 (2d Cir. 2006).  </w:t>
      </w:r>
      <w:r w:rsidR="00C22F00">
        <w:rPr>
          <w:sz w:val="28"/>
          <w:szCs w:val="28"/>
        </w:rPr>
        <w:t xml:space="preserve">Although public schools do have narrow authority to decide what things are and are not appropriate in an educational environment, their authority to regulate student speech and expression is not absolute. </w:t>
      </w:r>
      <w:r w:rsidR="00896EE0">
        <w:rPr>
          <w:sz w:val="28"/>
          <w:szCs w:val="28"/>
        </w:rPr>
        <w:t xml:space="preserve"> </w:t>
      </w:r>
      <w:r w:rsidR="00D419A5">
        <w:rPr>
          <w:i/>
          <w:sz w:val="28"/>
          <w:szCs w:val="28"/>
        </w:rPr>
        <w:t>Easton</w:t>
      </w:r>
      <w:r w:rsidR="00896EE0">
        <w:rPr>
          <w:i/>
          <w:sz w:val="28"/>
          <w:szCs w:val="28"/>
        </w:rPr>
        <w:t xml:space="preserve">, </w:t>
      </w:r>
      <w:r w:rsidR="00C22F00" w:rsidRPr="00C65A40">
        <w:rPr>
          <w:sz w:val="28"/>
          <w:szCs w:val="28"/>
        </w:rPr>
        <w:t xml:space="preserve">2011 WL 1276141, </w:t>
      </w:r>
      <w:r w:rsidR="00896EE0">
        <w:rPr>
          <w:sz w:val="28"/>
          <w:szCs w:val="28"/>
        </w:rPr>
        <w:t>at *</w:t>
      </w:r>
      <w:r>
        <w:rPr>
          <w:sz w:val="28"/>
          <w:szCs w:val="28"/>
        </w:rPr>
        <w:t>9</w:t>
      </w:r>
      <w:r w:rsidR="00896EE0">
        <w:rPr>
          <w:sz w:val="28"/>
          <w:szCs w:val="28"/>
        </w:rPr>
        <w:t xml:space="preserve">; </w:t>
      </w:r>
      <w:r>
        <w:rPr>
          <w:i/>
          <w:sz w:val="28"/>
          <w:szCs w:val="28"/>
        </w:rPr>
        <w:t xml:space="preserve">see </w:t>
      </w:r>
      <w:r w:rsidR="00D419A5">
        <w:rPr>
          <w:i/>
          <w:sz w:val="28"/>
          <w:szCs w:val="28"/>
        </w:rPr>
        <w:t>Tinker v. Des Moines Indep. Cmt</w:t>
      </w:r>
      <w:r w:rsidR="00C22F00" w:rsidRPr="00AE4C81">
        <w:rPr>
          <w:i/>
          <w:sz w:val="28"/>
          <w:szCs w:val="28"/>
        </w:rPr>
        <w:t>y</w:t>
      </w:r>
      <w:r w:rsidR="00D419A5">
        <w:rPr>
          <w:i/>
          <w:sz w:val="28"/>
          <w:szCs w:val="28"/>
        </w:rPr>
        <w:t>. Sch. Dist.</w:t>
      </w:r>
      <w:r w:rsidR="00C22F00" w:rsidRPr="00AE4C81">
        <w:rPr>
          <w:i/>
          <w:sz w:val="28"/>
          <w:szCs w:val="28"/>
        </w:rPr>
        <w:t xml:space="preserve">, </w:t>
      </w:r>
      <w:r w:rsidR="00C22F00" w:rsidRPr="00AE4C81">
        <w:rPr>
          <w:sz w:val="28"/>
          <w:szCs w:val="28"/>
        </w:rPr>
        <w:t>393 U.S. 503</w:t>
      </w:r>
      <w:r w:rsidR="00C22F00">
        <w:rPr>
          <w:sz w:val="28"/>
          <w:szCs w:val="28"/>
        </w:rPr>
        <w:t>, 511</w:t>
      </w:r>
      <w:r w:rsidR="00C22F00" w:rsidRPr="00AE4C81">
        <w:rPr>
          <w:sz w:val="28"/>
          <w:szCs w:val="28"/>
        </w:rPr>
        <w:t xml:space="preserve"> (1969).</w:t>
      </w:r>
      <w:r w:rsidR="00C22F00">
        <w:rPr>
          <w:sz w:val="28"/>
          <w:szCs w:val="28"/>
        </w:rPr>
        <w:t xml:space="preserve">  </w:t>
      </w:r>
      <w:r w:rsidR="00C22F00" w:rsidRPr="00C65A40">
        <w:rPr>
          <w:sz w:val="28"/>
          <w:szCs w:val="28"/>
        </w:rPr>
        <w:t xml:space="preserve">In order for the </w:t>
      </w:r>
      <w:r w:rsidR="00C22F00" w:rsidRPr="00C65A40">
        <w:rPr>
          <w:i/>
          <w:sz w:val="28"/>
          <w:szCs w:val="28"/>
        </w:rPr>
        <w:t>Fraser</w:t>
      </w:r>
      <w:r w:rsidR="00C22F00" w:rsidRPr="00C65A40">
        <w:rPr>
          <w:sz w:val="28"/>
          <w:szCs w:val="28"/>
        </w:rPr>
        <w:t xml:space="preserve"> standard to apply, it must be clear that the language in question has an inherent sexual as</w:t>
      </w:r>
      <w:r w:rsidR="00C22F00">
        <w:rPr>
          <w:sz w:val="28"/>
          <w:szCs w:val="28"/>
        </w:rPr>
        <w:t>sociation,</w:t>
      </w:r>
      <w:r w:rsidR="00C22F00" w:rsidRPr="00C65A40">
        <w:rPr>
          <w:sz w:val="28"/>
          <w:szCs w:val="28"/>
        </w:rPr>
        <w:t xml:space="preserve"> </w:t>
      </w:r>
      <w:r w:rsidR="00C22F00">
        <w:rPr>
          <w:sz w:val="28"/>
          <w:szCs w:val="28"/>
        </w:rPr>
        <w:t xml:space="preserve">is </w:t>
      </w:r>
      <w:r w:rsidR="00C22F00" w:rsidRPr="00C65A40">
        <w:rPr>
          <w:sz w:val="28"/>
          <w:szCs w:val="28"/>
        </w:rPr>
        <w:t>profane</w:t>
      </w:r>
      <w:r w:rsidR="00C22F00">
        <w:rPr>
          <w:sz w:val="28"/>
          <w:szCs w:val="28"/>
        </w:rPr>
        <w:t>, or is plainly offensive</w:t>
      </w:r>
      <w:r w:rsidR="00C22F00" w:rsidRPr="00C65A40">
        <w:rPr>
          <w:sz w:val="28"/>
          <w:szCs w:val="28"/>
        </w:rPr>
        <w:t>.</w:t>
      </w:r>
      <w:r w:rsidR="000779C5">
        <w:rPr>
          <w:sz w:val="28"/>
          <w:szCs w:val="28"/>
        </w:rPr>
        <w:t xml:space="preserve">  </w:t>
      </w:r>
      <w:r w:rsidR="000779C5">
        <w:rPr>
          <w:i/>
          <w:sz w:val="28"/>
          <w:szCs w:val="28"/>
        </w:rPr>
        <w:t>Fraser</w:t>
      </w:r>
      <w:r w:rsidR="000779C5">
        <w:rPr>
          <w:sz w:val="28"/>
          <w:szCs w:val="28"/>
        </w:rPr>
        <w:t xml:space="preserve">, </w:t>
      </w:r>
      <w:r w:rsidR="000779C5" w:rsidRPr="001F531C">
        <w:rPr>
          <w:sz w:val="28"/>
          <w:szCs w:val="28"/>
        </w:rPr>
        <w:t>478 U.S.</w:t>
      </w:r>
      <w:r w:rsidR="000779C5">
        <w:rPr>
          <w:sz w:val="28"/>
          <w:szCs w:val="28"/>
        </w:rPr>
        <w:t xml:space="preserve"> at 683-685.</w:t>
      </w:r>
    </w:p>
    <w:p w14:paraId="61C5E400" w14:textId="0BE8E052" w:rsidR="000865AB" w:rsidRDefault="00C22F00" w:rsidP="00C22F00">
      <w:pPr>
        <w:spacing w:line="480" w:lineRule="auto"/>
        <w:ind w:firstLine="360"/>
        <w:rPr>
          <w:sz w:val="28"/>
          <w:szCs w:val="28"/>
        </w:rPr>
      </w:pPr>
      <w:r>
        <w:rPr>
          <w:sz w:val="28"/>
          <w:szCs w:val="28"/>
        </w:rPr>
        <w:t>If a word or phrase could possibly have different meanings, it</w:t>
      </w:r>
      <w:r w:rsidRPr="00C65A40">
        <w:rPr>
          <w:sz w:val="28"/>
          <w:szCs w:val="28"/>
        </w:rPr>
        <w:t xml:space="preserve"> is important to analyze the context of the la</w:t>
      </w:r>
      <w:r>
        <w:rPr>
          <w:sz w:val="28"/>
          <w:szCs w:val="28"/>
        </w:rPr>
        <w:t>nguage in order to determine what meaning was intended</w:t>
      </w:r>
      <w:r w:rsidRPr="00C65A40">
        <w:rPr>
          <w:sz w:val="28"/>
          <w:szCs w:val="28"/>
        </w:rPr>
        <w:t xml:space="preserve">.  In </w:t>
      </w:r>
      <w:r w:rsidRPr="00C65A40">
        <w:rPr>
          <w:i/>
          <w:sz w:val="28"/>
          <w:szCs w:val="28"/>
        </w:rPr>
        <w:t xml:space="preserve">Fraser, </w:t>
      </w:r>
      <w:r w:rsidRPr="00C65A40">
        <w:rPr>
          <w:sz w:val="28"/>
          <w:szCs w:val="28"/>
        </w:rPr>
        <w:t>the student deliberately used sexual innuendo in his speech</w:t>
      </w:r>
      <w:r w:rsidR="000779C5">
        <w:rPr>
          <w:sz w:val="28"/>
          <w:szCs w:val="28"/>
        </w:rPr>
        <w:t xml:space="preserve"> nominating a classmate for student elective office</w:t>
      </w:r>
      <w:r w:rsidRPr="00C65A40">
        <w:rPr>
          <w:sz w:val="28"/>
          <w:szCs w:val="28"/>
        </w:rPr>
        <w:t>.</w:t>
      </w:r>
      <w:r w:rsidR="000865AB">
        <w:rPr>
          <w:sz w:val="28"/>
          <w:szCs w:val="28"/>
        </w:rPr>
        <w:t xml:space="preserve">  He delivered the speech at a high school assembly that was part of a school-sponsored educational program in self-government.</w:t>
      </w:r>
      <w:r w:rsidRPr="00C65A40">
        <w:rPr>
          <w:sz w:val="28"/>
          <w:szCs w:val="28"/>
        </w:rPr>
        <w:t xml:space="preserve">  478 U.S. at </w:t>
      </w:r>
      <w:r w:rsidR="000865AB">
        <w:rPr>
          <w:sz w:val="28"/>
          <w:szCs w:val="28"/>
        </w:rPr>
        <w:t>677-</w:t>
      </w:r>
      <w:r w:rsidRPr="00C65A40">
        <w:rPr>
          <w:sz w:val="28"/>
          <w:szCs w:val="28"/>
        </w:rPr>
        <w:t xml:space="preserve">678.  </w:t>
      </w:r>
    </w:p>
    <w:p w14:paraId="2DAE0B2B" w14:textId="6E6C2B43" w:rsidR="00C22F00" w:rsidRPr="00C65A40" w:rsidRDefault="00C22F00" w:rsidP="00C22F00">
      <w:pPr>
        <w:spacing w:line="480" w:lineRule="auto"/>
        <w:ind w:firstLine="360"/>
        <w:rPr>
          <w:sz w:val="28"/>
          <w:szCs w:val="28"/>
        </w:rPr>
      </w:pPr>
      <w:r w:rsidRPr="00C65A40">
        <w:rPr>
          <w:sz w:val="28"/>
          <w:szCs w:val="28"/>
        </w:rPr>
        <w:t xml:space="preserve">In the present case, the language was not used in any way that was meant to be sexual—it was used to support Charlie’s sister in her fight with breast cancer and to attract awareness about breast cancer.  </w:t>
      </w:r>
      <w:r w:rsidR="00D0636D">
        <w:rPr>
          <w:sz w:val="28"/>
          <w:szCs w:val="28"/>
        </w:rPr>
        <w:t xml:space="preserve">Although not all middle school students are probably aware that “I [heart] boobies” is a phrase related to a national breast cancer awareness movement, Charlie was willing to explain the phrase to everyone who asked.  The breast cancer awareness bracelets are also becoming more popular in schools now, so it would be reasonable to assume that a lot of middle school students have some idea about what the phrase is associated with.  </w:t>
      </w:r>
      <w:r w:rsidRPr="00C65A40">
        <w:rPr>
          <w:sz w:val="28"/>
          <w:szCs w:val="28"/>
        </w:rPr>
        <w:t xml:space="preserve">Additionally, the phrase “I [heart] boobies” cannot possibly be considered vulgar when it is used </w:t>
      </w:r>
      <w:r>
        <w:rPr>
          <w:sz w:val="28"/>
          <w:szCs w:val="28"/>
        </w:rPr>
        <w:t>by</w:t>
      </w:r>
      <w:r w:rsidRPr="00C65A40">
        <w:rPr>
          <w:sz w:val="28"/>
          <w:szCs w:val="28"/>
        </w:rPr>
        <w:t xml:space="preserve"> the media in the context of a national breast cancer awareness campaign.  </w:t>
      </w:r>
      <w:r w:rsidR="00896EE0">
        <w:rPr>
          <w:i/>
          <w:sz w:val="28"/>
          <w:szCs w:val="28"/>
        </w:rPr>
        <w:t>Easton</w:t>
      </w:r>
      <w:r w:rsidR="000865AB">
        <w:rPr>
          <w:sz w:val="28"/>
          <w:szCs w:val="28"/>
        </w:rPr>
        <w:t>,</w:t>
      </w:r>
      <w:r w:rsidRPr="00C65A40">
        <w:rPr>
          <w:sz w:val="28"/>
          <w:szCs w:val="28"/>
        </w:rPr>
        <w:t xml:space="preserve"> 2011 WL 1276141</w:t>
      </w:r>
      <w:r>
        <w:rPr>
          <w:sz w:val="28"/>
          <w:szCs w:val="28"/>
        </w:rPr>
        <w:t xml:space="preserve"> at </w:t>
      </w:r>
      <w:r w:rsidR="00896EE0">
        <w:rPr>
          <w:sz w:val="28"/>
          <w:szCs w:val="28"/>
        </w:rPr>
        <w:t>*</w:t>
      </w:r>
      <w:r>
        <w:rPr>
          <w:sz w:val="28"/>
          <w:szCs w:val="28"/>
        </w:rPr>
        <w:t>11.</w:t>
      </w:r>
    </w:p>
    <w:p w14:paraId="5F02A2CC" w14:textId="3A4FA91D" w:rsidR="00C22F00" w:rsidRDefault="0092176F" w:rsidP="0092176F">
      <w:pPr>
        <w:spacing w:line="480" w:lineRule="auto"/>
        <w:ind w:firstLine="360"/>
        <w:rPr>
          <w:sz w:val="28"/>
          <w:szCs w:val="28"/>
        </w:rPr>
      </w:pPr>
      <w:r>
        <w:rPr>
          <w:sz w:val="28"/>
          <w:szCs w:val="28"/>
        </w:rPr>
        <w:t xml:space="preserve">The Defendant is unable to prove that the phrase “I [heart] boobies” is lewd, vulgar, indecent, or plainly offensive, or that the phrase is contrary to the school’s educational mission.  Therefore, the District’s action is not permissible under </w:t>
      </w:r>
      <w:r w:rsidRPr="0092176F">
        <w:rPr>
          <w:i/>
          <w:sz w:val="28"/>
          <w:szCs w:val="28"/>
        </w:rPr>
        <w:t>Frase</w:t>
      </w:r>
      <w:r>
        <w:rPr>
          <w:i/>
          <w:sz w:val="28"/>
          <w:szCs w:val="28"/>
        </w:rPr>
        <w:t>r.</w:t>
      </w:r>
      <w:r>
        <w:rPr>
          <w:sz w:val="28"/>
          <w:szCs w:val="28"/>
        </w:rPr>
        <w:t xml:space="preserve"> </w:t>
      </w:r>
    </w:p>
    <w:p w14:paraId="55AF3F80" w14:textId="77777777" w:rsidR="00C22F00" w:rsidRDefault="00C22F00" w:rsidP="00C22F00">
      <w:pPr>
        <w:ind w:firstLine="360"/>
        <w:rPr>
          <w:sz w:val="28"/>
          <w:szCs w:val="28"/>
        </w:rPr>
      </w:pPr>
    </w:p>
    <w:p w14:paraId="3F23E44C" w14:textId="77777777" w:rsidR="00C22F00" w:rsidRDefault="00C22F00" w:rsidP="00C22F00">
      <w:pPr>
        <w:spacing w:line="480" w:lineRule="auto"/>
        <w:rPr>
          <w:b/>
          <w:sz w:val="28"/>
          <w:szCs w:val="28"/>
        </w:rPr>
      </w:pPr>
      <w:r w:rsidRPr="00615DD2">
        <w:rPr>
          <w:b/>
          <w:sz w:val="28"/>
          <w:szCs w:val="28"/>
        </w:rPr>
        <w:t xml:space="preserve">II. </w:t>
      </w:r>
      <w:r>
        <w:rPr>
          <w:b/>
          <w:sz w:val="28"/>
          <w:szCs w:val="28"/>
        </w:rPr>
        <w:t>The D</w:t>
      </w:r>
      <w:r w:rsidRPr="00615DD2">
        <w:rPr>
          <w:b/>
          <w:sz w:val="28"/>
          <w:szCs w:val="28"/>
        </w:rPr>
        <w:t xml:space="preserve">efendant violated Plaintiff’s First Amendment right to free </w:t>
      </w:r>
      <w:r>
        <w:rPr>
          <w:b/>
          <w:sz w:val="28"/>
          <w:szCs w:val="28"/>
        </w:rPr>
        <w:t>speech and is not entitled to summary judgment</w:t>
      </w:r>
      <w:r w:rsidRPr="00615DD2">
        <w:rPr>
          <w:b/>
          <w:sz w:val="28"/>
          <w:szCs w:val="28"/>
        </w:rPr>
        <w:t xml:space="preserve"> because Plaintiff’s haircut did not cause a substantial disruption.</w:t>
      </w:r>
    </w:p>
    <w:p w14:paraId="5EFA1D6F" w14:textId="77777777" w:rsidR="00C22F00" w:rsidRDefault="00C22F00" w:rsidP="00C22F00">
      <w:pPr>
        <w:rPr>
          <w:b/>
          <w:sz w:val="28"/>
          <w:szCs w:val="28"/>
        </w:rPr>
      </w:pPr>
    </w:p>
    <w:p w14:paraId="3C4825C2" w14:textId="77777777" w:rsidR="00C22F00" w:rsidRDefault="00C22F00" w:rsidP="00C22F00">
      <w:pPr>
        <w:pStyle w:val="ListParagraph"/>
        <w:numPr>
          <w:ilvl w:val="0"/>
          <w:numId w:val="1"/>
        </w:numPr>
        <w:spacing w:line="480" w:lineRule="auto"/>
        <w:rPr>
          <w:b/>
          <w:sz w:val="28"/>
          <w:szCs w:val="28"/>
        </w:rPr>
      </w:pPr>
      <w:r w:rsidRPr="008F58C3">
        <w:rPr>
          <w:b/>
          <w:sz w:val="28"/>
          <w:szCs w:val="28"/>
        </w:rPr>
        <w:t xml:space="preserve">The disruptive </w:t>
      </w:r>
      <w:r>
        <w:rPr>
          <w:b/>
          <w:sz w:val="28"/>
          <w:szCs w:val="28"/>
        </w:rPr>
        <w:t>incident in question</w:t>
      </w:r>
      <w:r w:rsidRPr="008F58C3">
        <w:rPr>
          <w:b/>
          <w:sz w:val="28"/>
          <w:szCs w:val="28"/>
        </w:rPr>
        <w:t xml:space="preserve"> was not intended by o</w:t>
      </w:r>
      <w:r>
        <w:rPr>
          <w:b/>
          <w:sz w:val="28"/>
          <w:szCs w:val="28"/>
        </w:rPr>
        <w:t>r caused by any conduct of the P</w:t>
      </w:r>
      <w:r w:rsidRPr="008F58C3">
        <w:rPr>
          <w:b/>
          <w:sz w:val="28"/>
          <w:szCs w:val="28"/>
        </w:rPr>
        <w:t xml:space="preserve">laintiff.  </w:t>
      </w:r>
    </w:p>
    <w:p w14:paraId="36DD55AC" w14:textId="77777777" w:rsidR="00C22F00" w:rsidRDefault="00C22F00" w:rsidP="00C22F00">
      <w:pPr>
        <w:pStyle w:val="ListParagraph"/>
        <w:rPr>
          <w:b/>
          <w:sz w:val="28"/>
          <w:szCs w:val="28"/>
        </w:rPr>
      </w:pPr>
    </w:p>
    <w:p w14:paraId="44138566" w14:textId="2DB52F92" w:rsidR="00C57FCD" w:rsidRDefault="00C22F00" w:rsidP="0076724B">
      <w:pPr>
        <w:spacing w:line="480" w:lineRule="auto"/>
        <w:ind w:firstLine="360"/>
        <w:rPr>
          <w:sz w:val="28"/>
          <w:szCs w:val="28"/>
        </w:rPr>
      </w:pPr>
      <w:r w:rsidRPr="00AE4C81">
        <w:rPr>
          <w:sz w:val="28"/>
          <w:szCs w:val="28"/>
        </w:rPr>
        <w:t xml:space="preserve">When it is determined that the </w:t>
      </w:r>
      <w:r w:rsidRPr="00AE4C81">
        <w:rPr>
          <w:i/>
          <w:sz w:val="28"/>
          <w:szCs w:val="28"/>
        </w:rPr>
        <w:t>Fraser</w:t>
      </w:r>
      <w:r w:rsidRPr="00AE4C81">
        <w:rPr>
          <w:sz w:val="28"/>
          <w:szCs w:val="28"/>
        </w:rPr>
        <w:t xml:space="preserve"> standard does not apply, the case is then analyzed using the standard set out in </w:t>
      </w:r>
      <w:r w:rsidRPr="00AE4C81">
        <w:rPr>
          <w:i/>
          <w:sz w:val="28"/>
          <w:szCs w:val="28"/>
        </w:rPr>
        <w:t>Tinker v. Des Moines Independent Community School District</w:t>
      </w:r>
      <w:r w:rsidR="0076724B">
        <w:rPr>
          <w:i/>
          <w:sz w:val="28"/>
          <w:szCs w:val="28"/>
        </w:rPr>
        <w:t xml:space="preserve">, </w:t>
      </w:r>
      <w:r w:rsidR="0076724B" w:rsidRPr="00AE4C81">
        <w:rPr>
          <w:sz w:val="28"/>
          <w:szCs w:val="28"/>
        </w:rPr>
        <w:t>393 U.S. 503</w:t>
      </w:r>
      <w:r w:rsidR="0076724B">
        <w:rPr>
          <w:sz w:val="28"/>
          <w:szCs w:val="28"/>
        </w:rPr>
        <w:t>, 511</w:t>
      </w:r>
      <w:r w:rsidR="0076724B" w:rsidRPr="00AE4C81">
        <w:rPr>
          <w:sz w:val="28"/>
          <w:szCs w:val="28"/>
        </w:rPr>
        <w:t xml:space="preserve"> (1969).</w:t>
      </w:r>
      <w:r>
        <w:rPr>
          <w:i/>
          <w:sz w:val="28"/>
          <w:szCs w:val="28"/>
        </w:rPr>
        <w:t xml:space="preserve"> </w:t>
      </w:r>
      <w:r w:rsidR="0076724B">
        <w:rPr>
          <w:i/>
          <w:sz w:val="28"/>
          <w:szCs w:val="28"/>
        </w:rPr>
        <w:t xml:space="preserve"> </w:t>
      </w:r>
      <w:r w:rsidR="00B87B3B">
        <w:rPr>
          <w:sz w:val="28"/>
          <w:szCs w:val="28"/>
        </w:rPr>
        <w:t xml:space="preserve">In </w:t>
      </w:r>
      <w:r w:rsidR="00B87B3B">
        <w:rPr>
          <w:i/>
          <w:sz w:val="28"/>
          <w:szCs w:val="28"/>
        </w:rPr>
        <w:t xml:space="preserve">Tinker, </w:t>
      </w:r>
      <w:r w:rsidR="00B87B3B">
        <w:rPr>
          <w:sz w:val="28"/>
          <w:szCs w:val="28"/>
        </w:rPr>
        <w:t xml:space="preserve">three students wore black armbands to school as a symbolic expression publicizing their objections to the Vietnam War.  </w:t>
      </w:r>
      <w:r w:rsidR="00C57FCD">
        <w:rPr>
          <w:sz w:val="28"/>
          <w:szCs w:val="28"/>
        </w:rPr>
        <w:t xml:space="preserve">The students were suspended for violating school policy.  The Court overturned the policy and held that school officials could not deny the students’ form of expression.  </w:t>
      </w:r>
      <w:r w:rsidR="00C57FCD">
        <w:rPr>
          <w:i/>
          <w:sz w:val="28"/>
          <w:szCs w:val="28"/>
        </w:rPr>
        <w:t xml:space="preserve">Id. </w:t>
      </w:r>
      <w:r w:rsidR="00C57FCD">
        <w:rPr>
          <w:sz w:val="28"/>
          <w:szCs w:val="28"/>
        </w:rPr>
        <w:t>at 514.</w:t>
      </w:r>
    </w:p>
    <w:p w14:paraId="1BE86DA0" w14:textId="2D686F2D" w:rsidR="00C22F00" w:rsidRPr="0076724B" w:rsidRDefault="00C22F00" w:rsidP="0076724B">
      <w:pPr>
        <w:spacing w:line="480" w:lineRule="auto"/>
        <w:ind w:firstLine="360"/>
        <w:rPr>
          <w:b/>
          <w:sz w:val="28"/>
          <w:szCs w:val="28"/>
        </w:rPr>
      </w:pPr>
      <w:r w:rsidRPr="00AE4C81">
        <w:rPr>
          <w:sz w:val="28"/>
          <w:szCs w:val="28"/>
        </w:rPr>
        <w:t xml:space="preserve">In order to prohibit speech under </w:t>
      </w:r>
      <w:r w:rsidRPr="00AE4C81">
        <w:rPr>
          <w:i/>
          <w:sz w:val="28"/>
          <w:szCs w:val="28"/>
        </w:rPr>
        <w:t xml:space="preserve">Tinker, </w:t>
      </w:r>
      <w:r w:rsidRPr="00AE4C81">
        <w:rPr>
          <w:sz w:val="28"/>
          <w:szCs w:val="28"/>
        </w:rPr>
        <w:t>a school must present clear and convincing evidence that a substantial disturbance with schoolwork or discipline either did occur or is reasonably foreseeable if the studen</w:t>
      </w:r>
      <w:r>
        <w:rPr>
          <w:sz w:val="28"/>
          <w:szCs w:val="28"/>
        </w:rPr>
        <w:t>t expression is not suppressed.</w:t>
      </w:r>
      <w:r>
        <w:rPr>
          <w:i/>
          <w:sz w:val="28"/>
          <w:szCs w:val="28"/>
        </w:rPr>
        <w:t xml:space="preserve">  </w:t>
      </w:r>
      <w:r w:rsidR="00896EE0">
        <w:rPr>
          <w:i/>
          <w:sz w:val="28"/>
          <w:szCs w:val="28"/>
        </w:rPr>
        <w:t xml:space="preserve">Id. </w:t>
      </w:r>
      <w:r w:rsidR="0076724B">
        <w:rPr>
          <w:sz w:val="28"/>
          <w:szCs w:val="28"/>
        </w:rPr>
        <w:t xml:space="preserve">at 509.  </w:t>
      </w:r>
      <w:r w:rsidRPr="00AE4C81">
        <w:rPr>
          <w:sz w:val="28"/>
          <w:szCs w:val="28"/>
        </w:rPr>
        <w:t xml:space="preserve">Additionally, </w:t>
      </w:r>
      <w:r w:rsidRPr="00AE4C81">
        <w:rPr>
          <w:i/>
          <w:sz w:val="28"/>
          <w:szCs w:val="28"/>
        </w:rPr>
        <w:t xml:space="preserve">Tinker </w:t>
      </w:r>
      <w:r w:rsidRPr="00AE4C81">
        <w:rPr>
          <w:sz w:val="28"/>
          <w:szCs w:val="28"/>
        </w:rPr>
        <w:t xml:space="preserve">requires that the school show “more than a mere desire to avoid the discomfort and unpleasantness that always accompany an unpopular viewpoint” in justification for prohibition of student speech or expression.  </w:t>
      </w:r>
      <w:r w:rsidRPr="00AE4C81">
        <w:rPr>
          <w:i/>
          <w:sz w:val="28"/>
          <w:szCs w:val="28"/>
        </w:rPr>
        <w:t>Id.</w:t>
      </w:r>
      <w:r w:rsidRPr="00AE4C81">
        <w:rPr>
          <w:sz w:val="28"/>
          <w:szCs w:val="28"/>
        </w:rPr>
        <w:t xml:space="preserve">  “Undifferentiated fear or apprehension of disturbance is not enough to overcome the right to freedom of expression.”  </w:t>
      </w:r>
      <w:r w:rsidR="00896EE0">
        <w:rPr>
          <w:i/>
          <w:sz w:val="28"/>
          <w:szCs w:val="28"/>
        </w:rPr>
        <w:t>Id</w:t>
      </w:r>
      <w:r w:rsidRPr="00AE4C81">
        <w:rPr>
          <w:sz w:val="28"/>
          <w:szCs w:val="28"/>
        </w:rPr>
        <w:t xml:space="preserve">.  </w:t>
      </w:r>
    </w:p>
    <w:p w14:paraId="3EC26180" w14:textId="7D5F14AB" w:rsidR="00C22F00" w:rsidRPr="0042360A" w:rsidRDefault="00C22F00" w:rsidP="00C22F00">
      <w:pPr>
        <w:spacing w:line="480" w:lineRule="auto"/>
        <w:ind w:firstLine="360"/>
        <w:rPr>
          <w:i/>
          <w:sz w:val="28"/>
          <w:szCs w:val="28"/>
        </w:rPr>
      </w:pPr>
      <w:r>
        <w:rPr>
          <w:i/>
          <w:sz w:val="28"/>
          <w:szCs w:val="28"/>
        </w:rPr>
        <w:t xml:space="preserve">Tinker </w:t>
      </w:r>
      <w:r>
        <w:rPr>
          <w:sz w:val="28"/>
          <w:szCs w:val="28"/>
        </w:rPr>
        <w:t xml:space="preserve">emphasizes the specific conduct of the student when determining whether or not his or her choice of expression caused or could reasonably cause a material and substantial disruption of schoolwork or discipline.  The actions and intentions of the student displaying the phrase or symbol are significantly more important to analyze than are the actions of the onlookers.  </w:t>
      </w:r>
      <w:r w:rsidR="007F424F">
        <w:rPr>
          <w:i/>
          <w:sz w:val="28"/>
          <w:szCs w:val="28"/>
        </w:rPr>
        <w:t xml:space="preserve">Id. </w:t>
      </w:r>
      <w:r>
        <w:rPr>
          <w:sz w:val="28"/>
          <w:szCs w:val="28"/>
        </w:rPr>
        <w:t>at 513.</w:t>
      </w:r>
    </w:p>
    <w:p w14:paraId="42234530" w14:textId="731AD703" w:rsidR="00C22F00" w:rsidRDefault="00C22F00" w:rsidP="00C22F00">
      <w:pPr>
        <w:spacing w:line="480" w:lineRule="auto"/>
        <w:ind w:firstLine="360"/>
        <w:rPr>
          <w:sz w:val="28"/>
          <w:szCs w:val="28"/>
        </w:rPr>
      </w:pPr>
      <w:r>
        <w:rPr>
          <w:sz w:val="28"/>
          <w:szCs w:val="28"/>
        </w:rPr>
        <w:t xml:space="preserve">Charlie’s choice to display the phrase “I [heart] boobies” on the back of his head was not intended to </w:t>
      </w:r>
      <w:r w:rsidR="007F424F">
        <w:rPr>
          <w:sz w:val="28"/>
          <w:szCs w:val="28"/>
        </w:rPr>
        <w:t xml:space="preserve">cause any disorder or disturbance within the school.  Similar to the students in </w:t>
      </w:r>
      <w:r w:rsidR="007F424F" w:rsidRPr="007F424F">
        <w:rPr>
          <w:i/>
          <w:sz w:val="28"/>
          <w:szCs w:val="28"/>
        </w:rPr>
        <w:t>Tinker</w:t>
      </w:r>
      <w:r w:rsidR="007F424F">
        <w:rPr>
          <w:sz w:val="28"/>
          <w:szCs w:val="28"/>
        </w:rPr>
        <w:t xml:space="preserve"> who w</w:t>
      </w:r>
      <w:r w:rsidR="008E78F0">
        <w:rPr>
          <w:sz w:val="28"/>
          <w:szCs w:val="28"/>
        </w:rPr>
        <w:t xml:space="preserve">ore the armbands </w:t>
      </w:r>
      <w:r w:rsidR="007F424F">
        <w:rPr>
          <w:sz w:val="28"/>
          <w:szCs w:val="28"/>
        </w:rPr>
        <w:t xml:space="preserve">to </w:t>
      </w:r>
      <w:r w:rsidR="008E78F0">
        <w:rPr>
          <w:sz w:val="28"/>
          <w:szCs w:val="28"/>
        </w:rPr>
        <w:t xml:space="preserve">promote awareness of their views </w:t>
      </w:r>
      <w:r w:rsidR="007F424F">
        <w:rPr>
          <w:sz w:val="28"/>
          <w:szCs w:val="28"/>
        </w:rPr>
        <w:t xml:space="preserve">and </w:t>
      </w:r>
      <w:r w:rsidR="008E78F0">
        <w:rPr>
          <w:sz w:val="28"/>
          <w:szCs w:val="28"/>
        </w:rPr>
        <w:t xml:space="preserve">to </w:t>
      </w:r>
      <w:r w:rsidR="007F424F">
        <w:rPr>
          <w:sz w:val="28"/>
          <w:szCs w:val="28"/>
        </w:rPr>
        <w:t xml:space="preserve">encourage others to adopt them, </w:t>
      </w:r>
      <w:r>
        <w:rPr>
          <w:sz w:val="28"/>
          <w:szCs w:val="28"/>
        </w:rPr>
        <w:t>Charlie was</w:t>
      </w:r>
      <w:r w:rsidR="008E78F0">
        <w:rPr>
          <w:sz w:val="28"/>
          <w:szCs w:val="28"/>
        </w:rPr>
        <w:t xml:space="preserve"> just</w:t>
      </w:r>
      <w:r>
        <w:rPr>
          <w:sz w:val="28"/>
          <w:szCs w:val="28"/>
        </w:rPr>
        <w:t xml:space="preserve"> trying to support his sister and raise aw</w:t>
      </w:r>
      <w:r w:rsidR="008E78F0">
        <w:rPr>
          <w:sz w:val="28"/>
          <w:szCs w:val="28"/>
        </w:rPr>
        <w:t>areness about breast cancer.  Charlie</w:t>
      </w:r>
      <w:r>
        <w:rPr>
          <w:sz w:val="28"/>
          <w:szCs w:val="28"/>
        </w:rPr>
        <w:t xml:space="preserve"> explained that he chose to get his hair cut with that phrase, rather than just wearing a bracelet or a t-shirt with the phrase on it, because cancer patients often lose their hair during their treatment.  Additionally, Charlie gladly explained the meaning behind his haircut whenever he was asked.  It is apparent that Charlie did not intend for his haircut to be portrayed in an inappropriate manner or for it to cause any substantial disruptions.</w:t>
      </w:r>
    </w:p>
    <w:p w14:paraId="5E222C89" w14:textId="403BF45B" w:rsidR="00C22F00" w:rsidRPr="00425724" w:rsidRDefault="008E78F0" w:rsidP="00C22F00">
      <w:pPr>
        <w:spacing w:line="480" w:lineRule="auto"/>
        <w:ind w:firstLine="360"/>
        <w:rPr>
          <w:sz w:val="28"/>
          <w:szCs w:val="28"/>
        </w:rPr>
      </w:pPr>
      <w:r>
        <w:rPr>
          <w:sz w:val="28"/>
          <w:szCs w:val="28"/>
        </w:rPr>
        <w:t xml:space="preserve">Charlie’s case resembles others where students </w:t>
      </w:r>
      <w:r w:rsidR="00C22F00">
        <w:rPr>
          <w:sz w:val="28"/>
          <w:szCs w:val="28"/>
        </w:rPr>
        <w:t>had no intent to cause a disruption or to make a controversial statement spe</w:t>
      </w:r>
      <w:r>
        <w:rPr>
          <w:sz w:val="28"/>
          <w:szCs w:val="28"/>
        </w:rPr>
        <w:t xml:space="preserve">cifically to cause reactions.  In </w:t>
      </w:r>
      <w:r w:rsidR="00C22F00">
        <w:rPr>
          <w:i/>
          <w:sz w:val="28"/>
          <w:szCs w:val="28"/>
        </w:rPr>
        <w:t xml:space="preserve">Bragg v. Swanson, </w:t>
      </w:r>
      <w:r w:rsidR="00C22F00">
        <w:rPr>
          <w:sz w:val="28"/>
          <w:szCs w:val="28"/>
        </w:rPr>
        <w:t>371 F. Supp. 2d 814, 820 (S.D.W.Va. 2005)</w:t>
      </w:r>
      <w:r>
        <w:rPr>
          <w:sz w:val="28"/>
          <w:szCs w:val="28"/>
        </w:rPr>
        <w:t xml:space="preserve">, </w:t>
      </w:r>
      <w:r w:rsidR="00C22F00" w:rsidRPr="00425724">
        <w:rPr>
          <w:sz w:val="28"/>
          <w:szCs w:val="28"/>
        </w:rPr>
        <w:t>wearing clothing wi</w:t>
      </w:r>
      <w:r>
        <w:rPr>
          <w:sz w:val="28"/>
          <w:szCs w:val="28"/>
        </w:rPr>
        <w:t>th the confederate flag on it was</w:t>
      </w:r>
      <w:r w:rsidR="00C22F00" w:rsidRPr="00425724">
        <w:rPr>
          <w:sz w:val="28"/>
          <w:szCs w:val="28"/>
        </w:rPr>
        <w:t xml:space="preserve"> permissible because the student had no intent </w:t>
      </w:r>
      <w:r>
        <w:rPr>
          <w:sz w:val="28"/>
          <w:szCs w:val="28"/>
        </w:rPr>
        <w:t xml:space="preserve">to cause a disruption.  Here too, Charlie’s </w:t>
      </w:r>
      <w:r w:rsidR="00C22F00" w:rsidRPr="00425724">
        <w:rPr>
          <w:sz w:val="28"/>
          <w:szCs w:val="28"/>
        </w:rPr>
        <w:t>haircut should also be permissible</w:t>
      </w:r>
      <w:r w:rsidR="00C22F00">
        <w:rPr>
          <w:sz w:val="28"/>
          <w:szCs w:val="28"/>
        </w:rPr>
        <w:t xml:space="preserve">.  </w:t>
      </w:r>
    </w:p>
    <w:p w14:paraId="60136566" w14:textId="5518DCA5" w:rsidR="00C22F00" w:rsidRDefault="00C22F00" w:rsidP="00C22F00">
      <w:pPr>
        <w:spacing w:line="480" w:lineRule="auto"/>
        <w:ind w:firstLine="360"/>
        <w:rPr>
          <w:sz w:val="28"/>
          <w:szCs w:val="28"/>
        </w:rPr>
      </w:pPr>
      <w:r w:rsidRPr="00E628D0">
        <w:rPr>
          <w:sz w:val="28"/>
          <w:szCs w:val="28"/>
        </w:rPr>
        <w:t xml:space="preserve">In addition, many of the cases where courts have found there to be a substantial disruption under the </w:t>
      </w:r>
      <w:r w:rsidRPr="00E628D0">
        <w:rPr>
          <w:i/>
          <w:sz w:val="28"/>
          <w:szCs w:val="28"/>
        </w:rPr>
        <w:t xml:space="preserve">Tinker </w:t>
      </w:r>
      <w:r w:rsidRPr="00E628D0">
        <w:rPr>
          <w:sz w:val="28"/>
          <w:szCs w:val="28"/>
        </w:rPr>
        <w:t xml:space="preserve">standard involve highly sensitive and controversial issues, such as racially divisive symbols, which are rarely appropriate and are problematic to </w:t>
      </w:r>
      <w:r w:rsidR="00DC3C41" w:rsidRPr="00E628D0">
        <w:rPr>
          <w:sz w:val="28"/>
          <w:szCs w:val="28"/>
        </w:rPr>
        <w:t>society as a whole</w:t>
      </w:r>
      <w:r w:rsidRPr="00E628D0">
        <w:rPr>
          <w:sz w:val="28"/>
          <w:szCs w:val="28"/>
        </w:rPr>
        <w:t xml:space="preserve">. </w:t>
      </w:r>
      <w:r w:rsidR="008E78F0" w:rsidRPr="00E628D0">
        <w:rPr>
          <w:sz w:val="28"/>
          <w:szCs w:val="28"/>
        </w:rPr>
        <w:t xml:space="preserve"> </w:t>
      </w:r>
      <w:r w:rsidR="008E78F0" w:rsidRPr="00E628D0">
        <w:rPr>
          <w:i/>
          <w:sz w:val="28"/>
          <w:szCs w:val="28"/>
        </w:rPr>
        <w:t>See</w:t>
      </w:r>
      <w:r w:rsidR="00DC3C41" w:rsidRPr="00E628D0">
        <w:rPr>
          <w:i/>
          <w:sz w:val="28"/>
          <w:szCs w:val="28"/>
        </w:rPr>
        <w:t>,</w:t>
      </w:r>
      <w:r w:rsidR="008E78F0" w:rsidRPr="00E628D0">
        <w:rPr>
          <w:i/>
          <w:sz w:val="28"/>
          <w:szCs w:val="28"/>
        </w:rPr>
        <w:t xml:space="preserve"> e</w:t>
      </w:r>
      <w:r w:rsidR="00DC3C41" w:rsidRPr="00E628D0">
        <w:rPr>
          <w:i/>
          <w:sz w:val="28"/>
          <w:szCs w:val="28"/>
        </w:rPr>
        <w:t>.</w:t>
      </w:r>
      <w:r w:rsidR="008E78F0" w:rsidRPr="00E628D0">
        <w:rPr>
          <w:i/>
          <w:sz w:val="28"/>
          <w:szCs w:val="28"/>
        </w:rPr>
        <w:t>g.</w:t>
      </w:r>
      <w:r w:rsidR="00DC3C41" w:rsidRPr="00E628D0">
        <w:rPr>
          <w:sz w:val="28"/>
          <w:szCs w:val="28"/>
        </w:rPr>
        <w:t xml:space="preserve">, </w:t>
      </w:r>
      <w:r w:rsidR="00452388" w:rsidRPr="00E628D0">
        <w:rPr>
          <w:i/>
          <w:sz w:val="28"/>
          <w:szCs w:val="28"/>
        </w:rPr>
        <w:t xml:space="preserve">Barr v. Lafon, </w:t>
      </w:r>
      <w:r w:rsidR="00452388" w:rsidRPr="00E628D0">
        <w:rPr>
          <w:sz w:val="28"/>
          <w:szCs w:val="28"/>
        </w:rPr>
        <w:t>538 F.3d 554 (6</w:t>
      </w:r>
      <w:r w:rsidR="00452388" w:rsidRPr="00E628D0">
        <w:rPr>
          <w:sz w:val="28"/>
          <w:szCs w:val="28"/>
          <w:vertAlign w:val="superscript"/>
        </w:rPr>
        <w:t>th</w:t>
      </w:r>
      <w:r w:rsidR="00452388" w:rsidRPr="00E628D0">
        <w:rPr>
          <w:sz w:val="28"/>
          <w:szCs w:val="28"/>
        </w:rPr>
        <w:t xml:space="preserve"> Cir. 2008) (</w:t>
      </w:r>
      <w:r w:rsidR="00E14FD8" w:rsidRPr="00E628D0">
        <w:rPr>
          <w:sz w:val="28"/>
          <w:szCs w:val="28"/>
        </w:rPr>
        <w:t>school banned</w:t>
      </w:r>
      <w:r w:rsidR="00452388" w:rsidRPr="00E628D0">
        <w:rPr>
          <w:sz w:val="28"/>
          <w:szCs w:val="28"/>
        </w:rPr>
        <w:t xml:space="preserve"> clothing depicting the confederate flag and the court </w:t>
      </w:r>
      <w:r w:rsidR="00E14FD8" w:rsidRPr="00E628D0">
        <w:rPr>
          <w:sz w:val="28"/>
          <w:szCs w:val="28"/>
        </w:rPr>
        <w:t xml:space="preserve">found for the school because there was </w:t>
      </w:r>
      <w:r w:rsidR="00452388" w:rsidRPr="00E628D0">
        <w:rPr>
          <w:sz w:val="28"/>
          <w:szCs w:val="28"/>
        </w:rPr>
        <w:t>evidence illustrating a reasonable foreseeability of a disruption based on past racial incidents)</w:t>
      </w:r>
      <w:r w:rsidR="00E14FD8" w:rsidRPr="00E628D0">
        <w:rPr>
          <w:sz w:val="28"/>
          <w:szCs w:val="28"/>
        </w:rPr>
        <w:t xml:space="preserve">; </w:t>
      </w:r>
      <w:r w:rsidR="00E14FD8" w:rsidRPr="00E628D0">
        <w:rPr>
          <w:i/>
          <w:sz w:val="28"/>
          <w:szCs w:val="28"/>
        </w:rPr>
        <w:t xml:space="preserve">Defoe v. Spiva, </w:t>
      </w:r>
      <w:r w:rsidR="00E14FD8" w:rsidRPr="00E628D0">
        <w:rPr>
          <w:sz w:val="28"/>
          <w:szCs w:val="28"/>
        </w:rPr>
        <w:t>625 F.3d 324 (6</w:t>
      </w:r>
      <w:r w:rsidR="00E14FD8" w:rsidRPr="00E628D0">
        <w:rPr>
          <w:sz w:val="28"/>
          <w:szCs w:val="28"/>
          <w:vertAlign w:val="superscript"/>
        </w:rPr>
        <w:t>th</w:t>
      </w:r>
      <w:r w:rsidR="00E14FD8" w:rsidRPr="00E628D0">
        <w:rPr>
          <w:sz w:val="28"/>
          <w:szCs w:val="28"/>
        </w:rPr>
        <w:t xml:space="preserve"> Cir. 2010) (student wore clothing depicting the confederate flag and the court found for the school because there were multiple disruptive </w:t>
      </w:r>
      <w:r w:rsidR="00E628D0" w:rsidRPr="00E628D0">
        <w:rPr>
          <w:sz w:val="28"/>
          <w:szCs w:val="28"/>
        </w:rPr>
        <w:t>incidents</w:t>
      </w:r>
      <w:r w:rsidR="00E14FD8" w:rsidRPr="00E628D0">
        <w:rPr>
          <w:sz w:val="28"/>
          <w:szCs w:val="28"/>
        </w:rPr>
        <w:t xml:space="preserve"> stemming from</w:t>
      </w:r>
      <w:r w:rsidR="00E628D0" w:rsidRPr="00E628D0">
        <w:rPr>
          <w:sz w:val="28"/>
          <w:szCs w:val="28"/>
        </w:rPr>
        <w:t xml:space="preserve"> that racially divisive symbol).  </w:t>
      </w:r>
      <w:r>
        <w:rPr>
          <w:sz w:val="28"/>
          <w:szCs w:val="28"/>
        </w:rPr>
        <w:t>There is a negative stigma attached to words or symbols that are associated with racial issues, like the confederate flag; therefore, if a court can find a circumstance in which to hold that a racially divisive symbol is protected under the First Amendment right to freedom of expression, it follows that a haircut with the essentially harmless phrase “I [heart] boobies” shou</w:t>
      </w:r>
      <w:r w:rsidR="008E78F0">
        <w:rPr>
          <w:sz w:val="28"/>
          <w:szCs w:val="28"/>
        </w:rPr>
        <w:t xml:space="preserve">ld easily be protected as well.  </w:t>
      </w:r>
      <w:r w:rsidR="008E78F0" w:rsidRPr="00463F6B">
        <w:rPr>
          <w:sz w:val="28"/>
          <w:szCs w:val="28"/>
        </w:rPr>
        <w:t>Charlie’s haircut was a silent, passive expression that did not carry with i</w:t>
      </w:r>
      <w:r w:rsidR="008E78F0">
        <w:rPr>
          <w:sz w:val="28"/>
          <w:szCs w:val="28"/>
        </w:rPr>
        <w:t>t any hint of controversy that c</w:t>
      </w:r>
      <w:r w:rsidR="008E78F0" w:rsidRPr="00463F6B">
        <w:rPr>
          <w:sz w:val="28"/>
          <w:szCs w:val="28"/>
        </w:rPr>
        <w:t>ould potentially invade the rights of others.</w:t>
      </w:r>
    </w:p>
    <w:p w14:paraId="6325EDE4" w14:textId="460769FE" w:rsidR="00C22F00" w:rsidRPr="00F43E02" w:rsidRDefault="00C22F00" w:rsidP="00D66A1B">
      <w:pPr>
        <w:spacing w:line="480" w:lineRule="auto"/>
        <w:ind w:firstLine="360"/>
        <w:rPr>
          <w:sz w:val="28"/>
          <w:szCs w:val="28"/>
        </w:rPr>
      </w:pPr>
      <w:r>
        <w:rPr>
          <w:sz w:val="28"/>
          <w:szCs w:val="28"/>
        </w:rPr>
        <w:t>The incident in the cafeteria was also not instigated by any conduct of Charlie’s.  He did not support the conduct of the other students and actually said that h</w:t>
      </w:r>
      <w:r w:rsidR="008E78F0">
        <w:rPr>
          <w:sz w:val="28"/>
          <w:szCs w:val="28"/>
        </w:rPr>
        <w:t xml:space="preserve">e felt bad for the student who </w:t>
      </w:r>
      <w:r>
        <w:rPr>
          <w:sz w:val="28"/>
          <w:szCs w:val="28"/>
        </w:rPr>
        <w:t>was inappropriately touched.</w:t>
      </w:r>
      <w:r w:rsidR="00F43E02">
        <w:rPr>
          <w:sz w:val="28"/>
          <w:szCs w:val="28"/>
        </w:rPr>
        <w:t xml:space="preserve">  Brown Dep. 101:5-9.</w:t>
      </w:r>
      <w:r w:rsidR="00D66A1B">
        <w:rPr>
          <w:sz w:val="28"/>
          <w:szCs w:val="28"/>
        </w:rPr>
        <w:t xml:space="preserve">  </w:t>
      </w:r>
      <w:r w:rsidR="00D66A1B" w:rsidRPr="00D66A1B">
        <w:rPr>
          <w:sz w:val="28"/>
          <w:szCs w:val="28"/>
        </w:rPr>
        <w:t>Although</w:t>
      </w:r>
      <w:r w:rsidR="00F43E02" w:rsidRPr="00D66A1B">
        <w:rPr>
          <w:sz w:val="28"/>
          <w:szCs w:val="28"/>
        </w:rPr>
        <w:t xml:space="preserve"> the incident in the cafeteria was influenced by Charlie’s</w:t>
      </w:r>
      <w:r w:rsidRPr="00D66A1B">
        <w:rPr>
          <w:sz w:val="28"/>
          <w:szCs w:val="28"/>
        </w:rPr>
        <w:t xml:space="preserve"> haircut, </w:t>
      </w:r>
      <w:r w:rsidR="00D66A1B" w:rsidRPr="00D66A1B">
        <w:rPr>
          <w:sz w:val="28"/>
          <w:szCs w:val="28"/>
        </w:rPr>
        <w:t xml:space="preserve">no conduct of Charlie’s directly caused </w:t>
      </w:r>
      <w:r w:rsidR="00F43E02" w:rsidRPr="00D66A1B">
        <w:rPr>
          <w:sz w:val="28"/>
          <w:szCs w:val="28"/>
        </w:rPr>
        <w:t>the occurrence</w:t>
      </w:r>
      <w:r w:rsidR="00D66A1B" w:rsidRPr="00D66A1B">
        <w:rPr>
          <w:sz w:val="28"/>
          <w:szCs w:val="28"/>
        </w:rPr>
        <w:t>.</w:t>
      </w:r>
      <w:r w:rsidR="00F43E02" w:rsidRPr="00D66A1B">
        <w:rPr>
          <w:sz w:val="28"/>
          <w:szCs w:val="28"/>
        </w:rPr>
        <w:t xml:space="preserve"> </w:t>
      </w:r>
    </w:p>
    <w:p w14:paraId="41243CFD" w14:textId="33503CAA" w:rsidR="00C22F00" w:rsidRDefault="00C22F00" w:rsidP="00C22F00">
      <w:pPr>
        <w:spacing w:line="480" w:lineRule="auto"/>
        <w:ind w:firstLine="360"/>
        <w:rPr>
          <w:sz w:val="28"/>
          <w:szCs w:val="28"/>
        </w:rPr>
      </w:pPr>
      <w:r>
        <w:rPr>
          <w:sz w:val="28"/>
          <w:szCs w:val="28"/>
        </w:rPr>
        <w:t xml:space="preserve">Disruptions happen in schools for a number of reasons, and it would be senseless to ban, punish, or prohibit every unintentional </w:t>
      </w:r>
      <w:r w:rsidR="00D51BEB">
        <w:rPr>
          <w:sz w:val="28"/>
          <w:szCs w:val="28"/>
        </w:rPr>
        <w:t>trigger</w:t>
      </w:r>
      <w:r>
        <w:rPr>
          <w:sz w:val="28"/>
          <w:szCs w:val="28"/>
        </w:rPr>
        <w:t xml:space="preserve"> of those disruptions.  It seems that Charlie is being punished more for the inappropriate behavior of the other students in the cafeteria than he is for the actual expression in his hair, which does not justify an impingement of his First Amendment right to free speech.  </w:t>
      </w:r>
    </w:p>
    <w:p w14:paraId="264484BD" w14:textId="77777777" w:rsidR="00C22F00" w:rsidRDefault="00C22F00" w:rsidP="00C22F00">
      <w:pPr>
        <w:rPr>
          <w:b/>
          <w:sz w:val="28"/>
          <w:szCs w:val="28"/>
        </w:rPr>
      </w:pPr>
    </w:p>
    <w:p w14:paraId="2DA4FD6F" w14:textId="77777777" w:rsidR="00C22F00" w:rsidRDefault="00C22F00" w:rsidP="00C22F00">
      <w:pPr>
        <w:pStyle w:val="ListParagraph"/>
        <w:numPr>
          <w:ilvl w:val="0"/>
          <w:numId w:val="1"/>
        </w:numPr>
        <w:spacing w:line="480" w:lineRule="auto"/>
        <w:rPr>
          <w:b/>
          <w:sz w:val="28"/>
          <w:szCs w:val="28"/>
        </w:rPr>
      </w:pPr>
      <w:r w:rsidRPr="008F58C3">
        <w:rPr>
          <w:b/>
          <w:sz w:val="28"/>
          <w:szCs w:val="28"/>
        </w:rPr>
        <w:t xml:space="preserve">The disruptive </w:t>
      </w:r>
      <w:r>
        <w:rPr>
          <w:b/>
          <w:sz w:val="28"/>
          <w:szCs w:val="28"/>
        </w:rPr>
        <w:t xml:space="preserve">event in the cafeteria </w:t>
      </w:r>
      <w:r w:rsidRPr="008F58C3">
        <w:rPr>
          <w:b/>
          <w:sz w:val="28"/>
          <w:szCs w:val="28"/>
        </w:rPr>
        <w:t>did not cause a substantial and material interference with the school’s learning environment.</w:t>
      </w:r>
    </w:p>
    <w:p w14:paraId="2D9B5CB3" w14:textId="77777777" w:rsidR="00C22F00" w:rsidRPr="009C3820" w:rsidRDefault="00C22F00" w:rsidP="00C22F00">
      <w:pPr>
        <w:pStyle w:val="ListParagraph"/>
        <w:rPr>
          <w:b/>
          <w:sz w:val="28"/>
          <w:szCs w:val="28"/>
        </w:rPr>
      </w:pPr>
    </w:p>
    <w:p w14:paraId="7DC83F34" w14:textId="3E3A1779" w:rsidR="00C22F00" w:rsidRDefault="00A8710A" w:rsidP="00A8710A">
      <w:pPr>
        <w:spacing w:line="480" w:lineRule="auto"/>
        <w:ind w:firstLine="360"/>
        <w:rPr>
          <w:sz w:val="28"/>
          <w:szCs w:val="28"/>
        </w:rPr>
      </w:pPr>
      <w:r>
        <w:rPr>
          <w:sz w:val="28"/>
          <w:szCs w:val="28"/>
        </w:rPr>
        <w:t>Charlie</w:t>
      </w:r>
      <w:r w:rsidR="00C22F00">
        <w:rPr>
          <w:sz w:val="28"/>
          <w:szCs w:val="28"/>
        </w:rPr>
        <w:t xml:space="preserve"> did not intend or instigat</w:t>
      </w:r>
      <w:r>
        <w:rPr>
          <w:sz w:val="28"/>
          <w:szCs w:val="28"/>
        </w:rPr>
        <w:t xml:space="preserve">e the event in the cafeteria, and the fact that a </w:t>
      </w:r>
      <w:r w:rsidR="00C22F00">
        <w:rPr>
          <w:sz w:val="28"/>
          <w:szCs w:val="28"/>
        </w:rPr>
        <w:t xml:space="preserve">disruptive event did occur does not necessarily take away </w:t>
      </w:r>
      <w:r>
        <w:rPr>
          <w:sz w:val="28"/>
          <w:szCs w:val="28"/>
        </w:rPr>
        <w:t>his</w:t>
      </w:r>
      <w:r w:rsidR="00C22F00">
        <w:rPr>
          <w:sz w:val="28"/>
          <w:szCs w:val="28"/>
        </w:rPr>
        <w:t xml:space="preserve"> right to freedom of expression.</w:t>
      </w:r>
      <w:r>
        <w:rPr>
          <w:sz w:val="28"/>
          <w:szCs w:val="28"/>
        </w:rPr>
        <w:t xml:space="preserve">  </w:t>
      </w:r>
      <w:r w:rsidR="00C22F00">
        <w:rPr>
          <w:sz w:val="28"/>
          <w:szCs w:val="28"/>
        </w:rPr>
        <w:t xml:space="preserve">Following the </w:t>
      </w:r>
      <w:r w:rsidR="00C22F00">
        <w:rPr>
          <w:i/>
          <w:sz w:val="28"/>
          <w:szCs w:val="28"/>
        </w:rPr>
        <w:t xml:space="preserve">Tinker </w:t>
      </w:r>
      <w:r w:rsidR="00C22F00">
        <w:rPr>
          <w:sz w:val="28"/>
          <w:szCs w:val="28"/>
        </w:rPr>
        <w:t>standard, the Defendant is required to prove that the incident in the cafeteria substantially disrupted and interfered with Peanutsberg Junior High School’s learning environment in order to justify the suspension and ban of Charlie’s haircut.</w:t>
      </w:r>
      <w:r>
        <w:rPr>
          <w:sz w:val="28"/>
          <w:szCs w:val="28"/>
        </w:rPr>
        <w:t xml:space="preserve">  393 U.S. at 509.</w:t>
      </w:r>
      <w:r w:rsidR="00C22F00">
        <w:rPr>
          <w:sz w:val="28"/>
          <w:szCs w:val="28"/>
        </w:rPr>
        <w:t xml:space="preserve">  </w:t>
      </w:r>
    </w:p>
    <w:p w14:paraId="062D9E83" w14:textId="77777777" w:rsidR="00C22F00" w:rsidRDefault="00C22F00" w:rsidP="00C22F00">
      <w:pPr>
        <w:spacing w:line="480" w:lineRule="auto"/>
        <w:ind w:firstLine="360"/>
        <w:rPr>
          <w:sz w:val="28"/>
          <w:szCs w:val="28"/>
        </w:rPr>
      </w:pPr>
      <w:r>
        <w:rPr>
          <w:sz w:val="28"/>
          <w:szCs w:val="28"/>
        </w:rPr>
        <w:t>First, the incident occurred in the cafeteria, not in the classroom or in the hallway.  The cafeteria is a place for students to socialize and take a break from schoolwork, so the incident did not interfere with the actual learning environment of the school.</w:t>
      </w:r>
    </w:p>
    <w:p w14:paraId="1F26BB5E" w14:textId="54E4DA85" w:rsidR="00C22F00" w:rsidRDefault="00C22F00" w:rsidP="00C22F00">
      <w:pPr>
        <w:spacing w:line="480" w:lineRule="auto"/>
        <w:ind w:firstLine="360"/>
        <w:rPr>
          <w:sz w:val="28"/>
          <w:szCs w:val="28"/>
        </w:rPr>
      </w:pPr>
      <w:r w:rsidRPr="00CE73E1">
        <w:rPr>
          <w:sz w:val="28"/>
          <w:szCs w:val="28"/>
        </w:rPr>
        <w:t xml:space="preserve">Secondly, </w:t>
      </w:r>
      <w:r>
        <w:rPr>
          <w:sz w:val="28"/>
          <w:szCs w:val="28"/>
        </w:rPr>
        <w:t>p</w:t>
      </w:r>
      <w:r w:rsidRPr="00CE73E1">
        <w:rPr>
          <w:sz w:val="28"/>
          <w:szCs w:val="28"/>
        </w:rPr>
        <w:t xml:space="preserve">roof exists that similar disruptive incidents </w:t>
      </w:r>
      <w:r>
        <w:rPr>
          <w:sz w:val="28"/>
          <w:szCs w:val="28"/>
        </w:rPr>
        <w:t>occurred at Peanutsberg before the P</w:t>
      </w:r>
      <w:r w:rsidRPr="00CE73E1">
        <w:rPr>
          <w:sz w:val="28"/>
          <w:szCs w:val="28"/>
        </w:rPr>
        <w:t>laintiff’s haircut.</w:t>
      </w:r>
      <w:r>
        <w:rPr>
          <w:sz w:val="28"/>
          <w:szCs w:val="28"/>
        </w:rPr>
        <w:t xml:space="preserve">  Defendant admitted that incidents involving male students touching female students and making inappropriate comments towards them have occurred at the school in the past.  Such incidents are not uncommon and are actually expected from students in junior high school, who have not yet reached maturity and who are just becoming aware of human sexuality.  For that reason, isolated incidents such as the one in this case “are well within a school’s ability to maintain discipline and order.”  </w:t>
      </w:r>
      <w:r w:rsidR="007D6BAA">
        <w:rPr>
          <w:i/>
          <w:sz w:val="28"/>
          <w:szCs w:val="28"/>
        </w:rPr>
        <w:t>Easton</w:t>
      </w:r>
      <w:r>
        <w:rPr>
          <w:i/>
          <w:sz w:val="28"/>
          <w:szCs w:val="28"/>
        </w:rPr>
        <w:t xml:space="preserve">, </w:t>
      </w:r>
      <w:r w:rsidRPr="00C65A40">
        <w:rPr>
          <w:sz w:val="28"/>
          <w:szCs w:val="28"/>
        </w:rPr>
        <w:t>2011 WL 1276141,</w:t>
      </w:r>
      <w:r>
        <w:rPr>
          <w:sz w:val="28"/>
          <w:szCs w:val="28"/>
        </w:rPr>
        <w:t xml:space="preserve"> at </w:t>
      </w:r>
      <w:r w:rsidR="007D6BAA">
        <w:rPr>
          <w:sz w:val="28"/>
          <w:szCs w:val="28"/>
        </w:rPr>
        <w:t>*</w:t>
      </w:r>
      <w:r>
        <w:rPr>
          <w:sz w:val="28"/>
          <w:szCs w:val="28"/>
        </w:rPr>
        <w:t xml:space="preserve">14.  </w:t>
      </w:r>
    </w:p>
    <w:p w14:paraId="2BEECC55" w14:textId="55EAF050" w:rsidR="00C22F00" w:rsidRDefault="00C22F00" w:rsidP="00C22F00">
      <w:pPr>
        <w:spacing w:line="480" w:lineRule="auto"/>
        <w:ind w:firstLine="360"/>
        <w:rPr>
          <w:sz w:val="28"/>
          <w:szCs w:val="28"/>
        </w:rPr>
      </w:pPr>
      <w:r w:rsidRPr="00C65A40">
        <w:rPr>
          <w:i/>
          <w:sz w:val="28"/>
          <w:szCs w:val="28"/>
        </w:rPr>
        <w:t>H. v</w:t>
      </w:r>
      <w:r>
        <w:rPr>
          <w:i/>
          <w:sz w:val="28"/>
          <w:szCs w:val="28"/>
        </w:rPr>
        <w:t>. Easton Area School</w:t>
      </w:r>
      <w:r w:rsidRPr="00C65A40">
        <w:rPr>
          <w:i/>
          <w:sz w:val="28"/>
          <w:szCs w:val="28"/>
        </w:rPr>
        <w:t xml:space="preserve"> Dist</w:t>
      </w:r>
      <w:r>
        <w:rPr>
          <w:sz w:val="28"/>
          <w:szCs w:val="28"/>
        </w:rPr>
        <w:t>r</w:t>
      </w:r>
      <w:r w:rsidRPr="00680B6F">
        <w:rPr>
          <w:i/>
          <w:sz w:val="28"/>
          <w:szCs w:val="28"/>
        </w:rPr>
        <w:t>ict</w:t>
      </w:r>
      <w:r w:rsidRPr="00C65A40">
        <w:rPr>
          <w:sz w:val="28"/>
          <w:szCs w:val="28"/>
        </w:rPr>
        <w:t xml:space="preserve">, </w:t>
      </w:r>
      <w:r>
        <w:rPr>
          <w:sz w:val="28"/>
          <w:szCs w:val="28"/>
        </w:rPr>
        <w:t>a recently decided case, addressed whether or not the suspension of</w:t>
      </w:r>
      <w:r w:rsidR="007D6BAA">
        <w:rPr>
          <w:sz w:val="28"/>
          <w:szCs w:val="28"/>
        </w:rPr>
        <w:t xml:space="preserve"> middle school</w:t>
      </w:r>
      <w:r>
        <w:rPr>
          <w:sz w:val="28"/>
          <w:szCs w:val="28"/>
        </w:rPr>
        <w:t xml:space="preserve"> students for wearing “I [heart] boobies” bracelets was a violation of their First Amendment right to free speech.  The court discussed two incidents that occurred—one in which boys were making inappropriate remarks about “boobies” and another in which a boy said “I want boobies” and made inappropriate gestures.  </w:t>
      </w:r>
      <w:r>
        <w:rPr>
          <w:i/>
          <w:sz w:val="28"/>
          <w:szCs w:val="28"/>
        </w:rPr>
        <w:t xml:space="preserve">Id. </w:t>
      </w:r>
      <w:r>
        <w:rPr>
          <w:sz w:val="28"/>
          <w:szCs w:val="28"/>
        </w:rPr>
        <w:t xml:space="preserve">at </w:t>
      </w:r>
      <w:r w:rsidR="007D6BAA">
        <w:rPr>
          <w:sz w:val="28"/>
          <w:szCs w:val="28"/>
        </w:rPr>
        <w:t>*</w:t>
      </w:r>
      <w:r>
        <w:rPr>
          <w:sz w:val="28"/>
          <w:szCs w:val="28"/>
        </w:rPr>
        <w:t xml:space="preserve">6.  Under the </w:t>
      </w:r>
      <w:r>
        <w:rPr>
          <w:i/>
          <w:sz w:val="28"/>
          <w:szCs w:val="28"/>
        </w:rPr>
        <w:t xml:space="preserve">Tinker </w:t>
      </w:r>
      <w:r>
        <w:rPr>
          <w:sz w:val="28"/>
          <w:szCs w:val="28"/>
        </w:rPr>
        <w:t xml:space="preserve">standard, the court held that the incidents failed to create a substantial disruption of the magnitude required for justification of a ban of the bracelets.  </w:t>
      </w:r>
      <w:r>
        <w:rPr>
          <w:i/>
          <w:sz w:val="28"/>
          <w:szCs w:val="28"/>
        </w:rPr>
        <w:t xml:space="preserve">Id. </w:t>
      </w:r>
      <w:r>
        <w:rPr>
          <w:sz w:val="28"/>
          <w:szCs w:val="28"/>
        </w:rPr>
        <w:t xml:space="preserve">at </w:t>
      </w:r>
      <w:r w:rsidR="007D6BAA">
        <w:rPr>
          <w:sz w:val="28"/>
          <w:szCs w:val="28"/>
        </w:rPr>
        <w:t>*</w:t>
      </w:r>
      <w:r>
        <w:rPr>
          <w:sz w:val="28"/>
          <w:szCs w:val="28"/>
        </w:rPr>
        <w:t>14.</w:t>
      </w:r>
    </w:p>
    <w:p w14:paraId="0321A1CA" w14:textId="1AE4C600" w:rsidR="00C22F00" w:rsidRDefault="00C22F00" w:rsidP="00C22F00">
      <w:pPr>
        <w:spacing w:line="480" w:lineRule="auto"/>
        <w:ind w:firstLine="360"/>
        <w:rPr>
          <w:sz w:val="28"/>
          <w:szCs w:val="28"/>
        </w:rPr>
      </w:pPr>
      <w:r>
        <w:rPr>
          <w:sz w:val="28"/>
          <w:szCs w:val="28"/>
        </w:rPr>
        <w:t xml:space="preserve">Similarly, the incident in the cafeteria at Peanutsberg is comparable to those that occurred in </w:t>
      </w:r>
      <w:r w:rsidRPr="00C65A40">
        <w:rPr>
          <w:i/>
          <w:sz w:val="28"/>
          <w:szCs w:val="28"/>
        </w:rPr>
        <w:t>H. v</w:t>
      </w:r>
      <w:r>
        <w:rPr>
          <w:i/>
          <w:sz w:val="28"/>
          <w:szCs w:val="28"/>
        </w:rPr>
        <w:t>. Easton Area School</w:t>
      </w:r>
      <w:r w:rsidRPr="00C65A40">
        <w:rPr>
          <w:i/>
          <w:sz w:val="28"/>
          <w:szCs w:val="28"/>
        </w:rPr>
        <w:t xml:space="preserve"> Dist</w:t>
      </w:r>
      <w:r>
        <w:rPr>
          <w:sz w:val="28"/>
          <w:szCs w:val="28"/>
        </w:rPr>
        <w:t>r</w:t>
      </w:r>
      <w:r w:rsidRPr="00680B6F">
        <w:rPr>
          <w:i/>
          <w:sz w:val="28"/>
          <w:szCs w:val="28"/>
        </w:rPr>
        <w:t>ict</w:t>
      </w:r>
      <w:r>
        <w:rPr>
          <w:i/>
          <w:sz w:val="28"/>
          <w:szCs w:val="28"/>
        </w:rPr>
        <w:t xml:space="preserve">.  </w:t>
      </w:r>
      <w:r>
        <w:rPr>
          <w:sz w:val="28"/>
          <w:szCs w:val="28"/>
        </w:rPr>
        <w:t>The school handled the disruption appropriately and was able to maintain discipline.  The incident was not substantial enough to interfere with the school’s learning environment in any way—all students returned to class as usual after it occurred</w:t>
      </w:r>
      <w:r w:rsidR="00A8710A">
        <w:rPr>
          <w:sz w:val="28"/>
          <w:szCs w:val="28"/>
        </w:rPr>
        <w:t xml:space="preserve"> and there is no evidence that many students even knew of the incident</w:t>
      </w:r>
      <w:r>
        <w:rPr>
          <w:sz w:val="28"/>
          <w:szCs w:val="28"/>
        </w:rPr>
        <w:t xml:space="preserve">.  Although there was actual inappropriate physical contact in the present case, the young man who behaved inappropriately should face punishment for that.  </w:t>
      </w:r>
      <w:r w:rsidR="00A8710A">
        <w:rPr>
          <w:sz w:val="28"/>
          <w:szCs w:val="28"/>
        </w:rPr>
        <w:t>It would be difficult</w:t>
      </w:r>
      <w:r>
        <w:rPr>
          <w:sz w:val="28"/>
          <w:szCs w:val="28"/>
        </w:rPr>
        <w:t xml:space="preserve"> to prove that a similar incident would not have occurred if Charlie did not have the phrase “I [he</w:t>
      </w:r>
      <w:r w:rsidR="00A8710A">
        <w:rPr>
          <w:sz w:val="28"/>
          <w:szCs w:val="28"/>
        </w:rPr>
        <w:t>art] boobies” in his hair, just as</w:t>
      </w:r>
      <w:r>
        <w:rPr>
          <w:sz w:val="28"/>
          <w:szCs w:val="28"/>
        </w:rPr>
        <w:t xml:space="preserve"> </w:t>
      </w:r>
      <w:r w:rsidR="007D6BAA">
        <w:rPr>
          <w:sz w:val="28"/>
          <w:szCs w:val="28"/>
        </w:rPr>
        <w:t>it would be</w:t>
      </w:r>
      <w:r w:rsidR="00A8710A">
        <w:rPr>
          <w:sz w:val="28"/>
          <w:szCs w:val="28"/>
        </w:rPr>
        <w:t xml:space="preserve"> difficult</w:t>
      </w:r>
      <w:r>
        <w:rPr>
          <w:sz w:val="28"/>
          <w:szCs w:val="28"/>
        </w:rPr>
        <w:t xml:space="preserve"> to prove that a similar incident will be prevented by suppressing Charlie’s freedom of expression.</w:t>
      </w:r>
    </w:p>
    <w:p w14:paraId="3C486BBE" w14:textId="0EF078EF" w:rsidR="00C22F00" w:rsidRDefault="00C22F00" w:rsidP="00C22F00">
      <w:pPr>
        <w:spacing w:line="480" w:lineRule="auto"/>
        <w:ind w:firstLine="360"/>
        <w:rPr>
          <w:sz w:val="28"/>
          <w:szCs w:val="28"/>
        </w:rPr>
      </w:pPr>
      <w:r>
        <w:rPr>
          <w:sz w:val="28"/>
          <w:szCs w:val="28"/>
        </w:rPr>
        <w:t xml:space="preserve">Students are still considered people under the Constitution.  </w:t>
      </w:r>
      <w:r>
        <w:rPr>
          <w:i/>
          <w:sz w:val="28"/>
          <w:szCs w:val="28"/>
        </w:rPr>
        <w:t xml:space="preserve">Tinker, </w:t>
      </w:r>
      <w:r>
        <w:rPr>
          <w:sz w:val="28"/>
          <w:szCs w:val="28"/>
        </w:rPr>
        <w:t>393 U.S. at 511.  Public schools have limited authority to create guidelines for appropriate and inappropriate forms of expressi</w:t>
      </w:r>
      <w:r w:rsidR="00A8710A">
        <w:rPr>
          <w:sz w:val="28"/>
          <w:szCs w:val="28"/>
        </w:rPr>
        <w:t>on</w:t>
      </w:r>
      <w:r w:rsidR="007D6BAA">
        <w:rPr>
          <w:sz w:val="28"/>
          <w:szCs w:val="28"/>
        </w:rPr>
        <w:t>, and i</w:t>
      </w:r>
      <w:r w:rsidR="006E4C7E">
        <w:rPr>
          <w:sz w:val="28"/>
          <w:szCs w:val="28"/>
        </w:rPr>
        <w:t xml:space="preserve">f there is no constitutionally valid reason to regulate a student’s speech, then he is entitled to freedom of expression.  </w:t>
      </w:r>
      <w:r w:rsidR="006E4C7E">
        <w:rPr>
          <w:i/>
          <w:sz w:val="28"/>
          <w:szCs w:val="28"/>
        </w:rPr>
        <w:t xml:space="preserve">Id.  </w:t>
      </w:r>
      <w:r w:rsidR="006E4C7E">
        <w:rPr>
          <w:sz w:val="28"/>
          <w:szCs w:val="28"/>
        </w:rPr>
        <w:t>Therefore,</w:t>
      </w:r>
      <w:r>
        <w:rPr>
          <w:sz w:val="28"/>
          <w:szCs w:val="28"/>
        </w:rPr>
        <w:t xml:space="preserve"> the protection of students’ First Amendment right to free speech is vested in the courts.  </w:t>
      </w:r>
    </w:p>
    <w:p w14:paraId="69A7A03D" w14:textId="77777777" w:rsidR="00F02387" w:rsidRDefault="00F02387" w:rsidP="00F02387">
      <w:pPr>
        <w:spacing w:line="480" w:lineRule="auto"/>
        <w:jc w:val="center"/>
        <w:rPr>
          <w:b/>
          <w:sz w:val="28"/>
          <w:szCs w:val="28"/>
        </w:rPr>
      </w:pPr>
      <w:r>
        <w:rPr>
          <w:b/>
          <w:sz w:val="28"/>
          <w:szCs w:val="28"/>
        </w:rPr>
        <w:t>CONCLUSION</w:t>
      </w:r>
    </w:p>
    <w:p w14:paraId="25B34696" w14:textId="2AE4CA15" w:rsidR="00F02387" w:rsidRPr="0024287A" w:rsidRDefault="00F02387" w:rsidP="00D022D9">
      <w:pPr>
        <w:spacing w:line="480" w:lineRule="auto"/>
        <w:ind w:firstLine="360"/>
        <w:rPr>
          <w:sz w:val="28"/>
          <w:szCs w:val="28"/>
        </w:rPr>
      </w:pPr>
      <w:r>
        <w:rPr>
          <w:sz w:val="28"/>
          <w:szCs w:val="28"/>
        </w:rPr>
        <w:tab/>
      </w:r>
      <w:r w:rsidR="00DE1DF7">
        <w:rPr>
          <w:sz w:val="28"/>
          <w:szCs w:val="28"/>
        </w:rPr>
        <w:t>Because</w:t>
      </w:r>
      <w:r>
        <w:rPr>
          <w:sz w:val="28"/>
          <w:szCs w:val="28"/>
        </w:rPr>
        <w:t xml:space="preserve"> the Defendant does not assert that there are any genuine issues of material fact, this case is primarily focused on how the law applies to these facts.  The Defendant is not able to prove that “I [heart] boobies” is lewd or offensive or that Charlie</w:t>
      </w:r>
      <w:r w:rsidR="00DE1DF7">
        <w:rPr>
          <w:sz w:val="28"/>
          <w:szCs w:val="28"/>
        </w:rPr>
        <w:t>’s haircut interfered with the s</w:t>
      </w:r>
      <w:r>
        <w:rPr>
          <w:sz w:val="28"/>
          <w:szCs w:val="28"/>
        </w:rPr>
        <w:t xml:space="preserve">chool’s educational mission.  </w:t>
      </w:r>
      <w:r w:rsidRPr="00F05162">
        <w:rPr>
          <w:sz w:val="28"/>
          <w:szCs w:val="28"/>
        </w:rPr>
        <w:t xml:space="preserve">Additionally, </w:t>
      </w:r>
      <w:r w:rsidR="00DE1DF7" w:rsidRPr="00F05162">
        <w:rPr>
          <w:sz w:val="28"/>
          <w:szCs w:val="28"/>
        </w:rPr>
        <w:t xml:space="preserve">the incident that occurred in the cafeteria </w:t>
      </w:r>
      <w:r w:rsidR="006E4C7E">
        <w:rPr>
          <w:sz w:val="28"/>
          <w:szCs w:val="28"/>
        </w:rPr>
        <w:t>did not substantially disr</w:t>
      </w:r>
      <w:r w:rsidR="007C2FA5">
        <w:rPr>
          <w:sz w:val="28"/>
          <w:szCs w:val="28"/>
        </w:rPr>
        <w:t>upt the learning environment or</w:t>
      </w:r>
      <w:r w:rsidR="006E4C7E">
        <w:rPr>
          <w:sz w:val="28"/>
          <w:szCs w:val="28"/>
        </w:rPr>
        <w:t xml:space="preserve"> discipline of the school</w:t>
      </w:r>
      <w:r w:rsidRPr="00F05162">
        <w:rPr>
          <w:sz w:val="28"/>
          <w:szCs w:val="28"/>
        </w:rPr>
        <w:t>.</w:t>
      </w:r>
      <w:r w:rsidR="007C2FA5">
        <w:rPr>
          <w:sz w:val="28"/>
          <w:szCs w:val="28"/>
        </w:rPr>
        <w:t xml:space="preserve">  There</w:t>
      </w:r>
      <w:r>
        <w:rPr>
          <w:sz w:val="28"/>
          <w:szCs w:val="28"/>
        </w:rPr>
        <w:t xml:space="preserve"> is sufficient evidence that would allow a reasonable person to find for the Plaintiff</w:t>
      </w:r>
      <w:r w:rsidR="00DE1DF7">
        <w:rPr>
          <w:sz w:val="28"/>
          <w:szCs w:val="28"/>
        </w:rPr>
        <w:t>s</w:t>
      </w:r>
      <w:r>
        <w:rPr>
          <w:sz w:val="28"/>
          <w:szCs w:val="28"/>
        </w:rPr>
        <w:t xml:space="preserve">.  </w:t>
      </w:r>
      <w:r w:rsidR="00DE1DF7">
        <w:rPr>
          <w:sz w:val="28"/>
          <w:szCs w:val="28"/>
        </w:rPr>
        <w:t>Therefore, Plaintiffs respectfully request</w:t>
      </w:r>
      <w:r w:rsidR="007C2FA5">
        <w:rPr>
          <w:sz w:val="28"/>
          <w:szCs w:val="28"/>
        </w:rPr>
        <w:t xml:space="preserve"> that this C</w:t>
      </w:r>
      <w:r w:rsidRPr="00F2689D">
        <w:rPr>
          <w:sz w:val="28"/>
          <w:szCs w:val="28"/>
        </w:rPr>
        <w:t>our</w:t>
      </w:r>
      <w:r>
        <w:rPr>
          <w:sz w:val="28"/>
          <w:szCs w:val="28"/>
        </w:rPr>
        <w:t xml:space="preserve">t deny Defendant’s </w:t>
      </w:r>
      <w:r w:rsidRPr="00E633D1">
        <w:rPr>
          <w:sz w:val="28"/>
          <w:szCs w:val="28"/>
        </w:rPr>
        <w:t>Motion for Summary Judgment.</w:t>
      </w:r>
    </w:p>
    <w:p w14:paraId="467111CE" w14:textId="51CC7DB1" w:rsidR="00677AA6" w:rsidRPr="00C22F00" w:rsidRDefault="00677AA6" w:rsidP="00C22F00">
      <w:pPr>
        <w:spacing w:line="480" w:lineRule="auto"/>
        <w:rPr>
          <w:i/>
          <w:sz w:val="28"/>
          <w:szCs w:val="28"/>
        </w:rPr>
      </w:pPr>
      <w:r w:rsidRPr="00830975">
        <w:rPr>
          <w:sz w:val="28"/>
          <w:szCs w:val="28"/>
        </w:rPr>
        <w:t>Dated:</w:t>
      </w:r>
      <w:r>
        <w:rPr>
          <w:sz w:val="28"/>
          <w:szCs w:val="28"/>
        </w:rPr>
        <w:t xml:space="preserve">  </w:t>
      </w:r>
      <w:r w:rsidR="00DE1DF7">
        <w:rPr>
          <w:sz w:val="28"/>
          <w:szCs w:val="28"/>
        </w:rPr>
        <w:t>April 13</w:t>
      </w:r>
      <w:r>
        <w:rPr>
          <w:sz w:val="28"/>
          <w:szCs w:val="28"/>
        </w:rPr>
        <w:t>, 2012</w:t>
      </w:r>
      <w:r w:rsidR="00736640">
        <w:rPr>
          <w:sz w:val="28"/>
          <w:szCs w:val="28"/>
        </w:rPr>
        <w:tab/>
      </w:r>
      <w:r w:rsidR="00736640">
        <w:rPr>
          <w:sz w:val="28"/>
          <w:szCs w:val="28"/>
        </w:rPr>
        <w:tab/>
      </w:r>
      <w:r w:rsidR="00736640">
        <w:rPr>
          <w:sz w:val="28"/>
          <w:szCs w:val="28"/>
        </w:rPr>
        <w:tab/>
      </w:r>
      <w:r w:rsidR="00736640">
        <w:rPr>
          <w:sz w:val="28"/>
          <w:szCs w:val="28"/>
        </w:rPr>
        <w:tab/>
      </w:r>
      <w:r w:rsidR="0037601E">
        <w:rPr>
          <w:sz w:val="28"/>
          <w:szCs w:val="28"/>
        </w:rPr>
        <w:t>&lt;redacted&gt;&lt;/redacted&gt;</w:t>
      </w:r>
      <w:r w:rsidR="00736640">
        <w:rPr>
          <w:b/>
          <w:sz w:val="28"/>
          <w:szCs w:val="28"/>
        </w:rPr>
        <w:t>, P.A.</w:t>
      </w:r>
      <w:r>
        <w:rPr>
          <w:sz w:val="28"/>
          <w:szCs w:val="28"/>
        </w:rPr>
        <w:tab/>
      </w:r>
      <w:r w:rsidRPr="00830975">
        <w:rPr>
          <w:sz w:val="28"/>
          <w:szCs w:val="28"/>
        </w:rPr>
        <w:tab/>
      </w:r>
      <w:r w:rsidRPr="00830975">
        <w:rPr>
          <w:sz w:val="28"/>
          <w:szCs w:val="28"/>
        </w:rPr>
        <w:tab/>
      </w:r>
    </w:p>
    <w:p w14:paraId="7AC4F51B" w14:textId="77777777" w:rsidR="00677AA6" w:rsidRDefault="00677AA6" w:rsidP="00677AA6">
      <w:pPr>
        <w:rPr>
          <w:sz w:val="28"/>
          <w:szCs w:val="28"/>
        </w:rPr>
      </w:pPr>
    </w:p>
    <w:p w14:paraId="27B56521" w14:textId="4429CAC0" w:rsidR="00677AA6" w:rsidRPr="00736640" w:rsidRDefault="00677AA6" w:rsidP="0037601E">
      <w:pPr>
        <w:rPr>
          <w:sz w:val="28"/>
          <w:szCs w:val="28"/>
          <w:u w:val="single"/>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By:</w:t>
      </w:r>
      <w:r>
        <w:rPr>
          <w:sz w:val="28"/>
          <w:szCs w:val="28"/>
        </w:rPr>
        <w:tab/>
      </w:r>
      <w:r w:rsidRPr="00830975">
        <w:rPr>
          <w:sz w:val="28"/>
          <w:szCs w:val="28"/>
          <w:u w:val="single"/>
        </w:rPr>
        <w:t>/s/</w:t>
      </w:r>
      <w:r w:rsidR="00736640">
        <w:rPr>
          <w:sz w:val="28"/>
          <w:szCs w:val="28"/>
          <w:u w:val="single"/>
        </w:rPr>
        <w:t xml:space="preserve"> </w:t>
      </w:r>
      <w:r w:rsidR="0037601E">
        <w:rPr>
          <w:sz w:val="28"/>
          <w:szCs w:val="28"/>
        </w:rPr>
        <w:t>&lt;redacted&gt;&lt;/redacted&gt;</w:t>
      </w:r>
    </w:p>
    <w:p w14:paraId="74F55B7B" w14:textId="77777777" w:rsidR="00677AA6" w:rsidRPr="00830975" w:rsidRDefault="00677AA6" w:rsidP="00677AA6">
      <w:pPr>
        <w:rPr>
          <w:sz w:val="28"/>
          <w:szCs w:val="28"/>
        </w:rPr>
      </w:pPr>
    </w:p>
    <w:p w14:paraId="03C37C3E" w14:textId="77777777" w:rsidR="00677AA6" w:rsidRDefault="00677AA6" w:rsidP="00677AA6">
      <w:pPr>
        <w:rPr>
          <w:sz w:val="28"/>
          <w:szCs w:val="28"/>
        </w:rPr>
      </w:pPr>
      <w:r>
        <w:rPr>
          <w:sz w:val="28"/>
          <w:szCs w:val="28"/>
        </w:rPr>
        <w:tab/>
      </w:r>
      <w:r>
        <w:rPr>
          <w:sz w:val="28"/>
          <w:szCs w:val="28"/>
        </w:rPr>
        <w:tab/>
      </w:r>
      <w:r>
        <w:rPr>
          <w:sz w:val="28"/>
          <w:szCs w:val="28"/>
        </w:rPr>
        <w:tab/>
      </w:r>
      <w:r w:rsidRPr="00830975">
        <w:rPr>
          <w:sz w:val="28"/>
          <w:szCs w:val="28"/>
        </w:rPr>
        <w:tab/>
      </w:r>
      <w:r w:rsidRPr="00830975">
        <w:rPr>
          <w:sz w:val="28"/>
          <w:szCs w:val="28"/>
        </w:rPr>
        <w:tab/>
      </w:r>
      <w:r w:rsidRPr="00830975">
        <w:rPr>
          <w:sz w:val="28"/>
          <w:szCs w:val="28"/>
        </w:rPr>
        <w:tab/>
      </w:r>
      <w:r w:rsidRPr="00830975">
        <w:rPr>
          <w:sz w:val="28"/>
          <w:szCs w:val="28"/>
        </w:rPr>
        <w:tab/>
        <w:t>Attorney</w:t>
      </w:r>
      <w:r>
        <w:rPr>
          <w:sz w:val="28"/>
          <w:szCs w:val="28"/>
        </w:rPr>
        <w:t>s</w:t>
      </w:r>
      <w:r w:rsidRPr="00830975">
        <w:rPr>
          <w:sz w:val="28"/>
          <w:szCs w:val="28"/>
        </w:rPr>
        <w:t xml:space="preserve"> for </w:t>
      </w:r>
      <w:r w:rsidR="00736640">
        <w:rPr>
          <w:sz w:val="28"/>
          <w:szCs w:val="28"/>
        </w:rPr>
        <w:t>Plaintiffs</w:t>
      </w:r>
    </w:p>
    <w:p w14:paraId="7D82020E" w14:textId="77777777" w:rsidR="00677AA6" w:rsidRPr="00830975" w:rsidRDefault="00736640" w:rsidP="00677AA6">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Lucy, Linus, &amp; Charles Brown</w:t>
      </w:r>
    </w:p>
    <w:p w14:paraId="7F95C160" w14:textId="77777777" w:rsidR="00677AA6" w:rsidRDefault="00677AA6" w:rsidP="00677AA6">
      <w:pPr>
        <w:jc w:val="both"/>
        <w:rPr>
          <w:sz w:val="28"/>
          <w:szCs w:val="28"/>
        </w:rPr>
      </w:pPr>
    </w:p>
    <w:p w14:paraId="2F288E77" w14:textId="77777777" w:rsidR="00677AA6" w:rsidRPr="005D50A2" w:rsidRDefault="00677AA6" w:rsidP="00677AA6">
      <w:pPr>
        <w:spacing w:line="258" w:lineRule="exact"/>
        <w:rPr>
          <w:sz w:val="28"/>
          <w:szCs w:val="28"/>
        </w:rPr>
      </w:pPr>
    </w:p>
    <w:p w14:paraId="41EE382F" w14:textId="77777777" w:rsidR="00677AA6" w:rsidRPr="005D50A2" w:rsidRDefault="00677AA6" w:rsidP="00677AA6">
      <w:pPr>
        <w:spacing w:line="516" w:lineRule="exact"/>
        <w:jc w:val="center"/>
        <w:rPr>
          <w:sz w:val="28"/>
          <w:szCs w:val="28"/>
        </w:rPr>
      </w:pPr>
      <w:r w:rsidRPr="005D50A2">
        <w:rPr>
          <w:b/>
          <w:bCs/>
          <w:sz w:val="28"/>
          <w:szCs w:val="28"/>
          <w:u w:val="single"/>
        </w:rPr>
        <w:t>ACKNOWLEDGMENT</w:t>
      </w:r>
    </w:p>
    <w:p w14:paraId="6AEE2B74" w14:textId="77777777" w:rsidR="00677AA6" w:rsidRPr="005D50A2" w:rsidRDefault="00677AA6" w:rsidP="00677AA6">
      <w:pPr>
        <w:spacing w:line="516" w:lineRule="exact"/>
        <w:rPr>
          <w:sz w:val="28"/>
          <w:szCs w:val="28"/>
        </w:rPr>
      </w:pPr>
      <w:r w:rsidRPr="005D50A2">
        <w:rPr>
          <w:sz w:val="28"/>
          <w:szCs w:val="28"/>
        </w:rPr>
        <w:tab/>
        <w:t>The undersigned acknowledges that sanctions may be imposed in the circumstances s</w:t>
      </w:r>
      <w:r>
        <w:rPr>
          <w:sz w:val="28"/>
          <w:szCs w:val="28"/>
        </w:rPr>
        <w:t>pecified in Minnesota Statutes s</w:t>
      </w:r>
      <w:r w:rsidRPr="005D50A2">
        <w:rPr>
          <w:sz w:val="28"/>
          <w:szCs w:val="28"/>
        </w:rPr>
        <w:t>ection 549.211</w:t>
      </w:r>
      <w:r>
        <w:rPr>
          <w:sz w:val="28"/>
          <w:szCs w:val="28"/>
        </w:rPr>
        <w:t xml:space="preserve"> (2010)</w:t>
      </w:r>
      <w:r w:rsidRPr="005D50A2">
        <w:rPr>
          <w:sz w:val="28"/>
          <w:szCs w:val="28"/>
        </w:rPr>
        <w:t>.</w:t>
      </w:r>
    </w:p>
    <w:p w14:paraId="4E05ECD0" w14:textId="77777777" w:rsidR="00677AA6" w:rsidRPr="005D50A2" w:rsidRDefault="00677AA6" w:rsidP="00677AA6">
      <w:pPr>
        <w:spacing w:line="516" w:lineRule="exact"/>
        <w:rPr>
          <w:sz w:val="28"/>
          <w:szCs w:val="28"/>
        </w:rPr>
      </w:pPr>
    </w:p>
    <w:p w14:paraId="38D71CCC" w14:textId="3E62F1C8" w:rsidR="00677AA6" w:rsidRPr="00830975" w:rsidRDefault="00677AA6" w:rsidP="0037601E">
      <w:pPr>
        <w:rPr>
          <w:sz w:val="28"/>
          <w:szCs w:val="28"/>
        </w:rPr>
      </w:pPr>
      <w:r w:rsidRPr="005D50A2">
        <w:rPr>
          <w:sz w:val="28"/>
          <w:szCs w:val="28"/>
        </w:rPr>
        <w:t xml:space="preserve">Dated: </w:t>
      </w:r>
      <w:r w:rsidR="005B7E28">
        <w:rPr>
          <w:sz w:val="28"/>
          <w:szCs w:val="28"/>
        </w:rPr>
        <w:t>April 13</w:t>
      </w:r>
      <w:r w:rsidRPr="005D50A2">
        <w:rPr>
          <w:sz w:val="28"/>
          <w:szCs w:val="28"/>
        </w:rPr>
        <w:t>, 20</w:t>
      </w:r>
      <w:r>
        <w:rPr>
          <w:sz w:val="28"/>
          <w:szCs w:val="28"/>
        </w:rPr>
        <w:t>12</w:t>
      </w:r>
      <w:r w:rsidRPr="005D50A2">
        <w:rPr>
          <w:sz w:val="28"/>
          <w:szCs w:val="28"/>
        </w:rPr>
        <w:tab/>
      </w:r>
      <w:r w:rsidRPr="005D50A2">
        <w:rPr>
          <w:sz w:val="28"/>
          <w:szCs w:val="28"/>
        </w:rPr>
        <w:tab/>
      </w:r>
      <w:r w:rsidRPr="005D50A2">
        <w:rPr>
          <w:sz w:val="28"/>
          <w:szCs w:val="28"/>
        </w:rPr>
        <w:tab/>
      </w:r>
      <w:r w:rsidRPr="005D50A2">
        <w:rPr>
          <w:sz w:val="28"/>
          <w:szCs w:val="28"/>
        </w:rPr>
        <w:tab/>
      </w:r>
      <w:r>
        <w:rPr>
          <w:sz w:val="28"/>
          <w:szCs w:val="28"/>
          <w:u w:val="single"/>
        </w:rPr>
        <w:t xml:space="preserve">/s/ </w:t>
      </w:r>
      <w:r w:rsidR="0037601E">
        <w:rPr>
          <w:sz w:val="28"/>
          <w:szCs w:val="28"/>
        </w:rPr>
        <w:t>&lt;redacted&gt;&lt;/redacted&gt;</w:t>
      </w:r>
      <w:bookmarkStart w:id="0" w:name="_GoBack"/>
      <w:bookmarkEnd w:id="0"/>
    </w:p>
    <w:p w14:paraId="2F7894A7" w14:textId="77777777" w:rsidR="00677AA6" w:rsidRPr="00D2779D" w:rsidRDefault="00677AA6" w:rsidP="00D2779D">
      <w:pPr>
        <w:spacing w:line="480" w:lineRule="auto"/>
        <w:rPr>
          <w:sz w:val="28"/>
          <w:szCs w:val="28"/>
        </w:rPr>
      </w:pPr>
    </w:p>
    <w:p w14:paraId="3FEB9CA4" w14:textId="77777777" w:rsidR="00677AA6" w:rsidRDefault="00677AA6"/>
    <w:sectPr w:rsidR="00677AA6" w:rsidSect="00207274">
      <w:footerReference w:type="even" r:id="rId8"/>
      <w:footerReference w:type="default" r:id="rId9"/>
      <w:pgSz w:w="12240" w:h="15840"/>
      <w:pgMar w:top="1440" w:right="1800" w:bottom="1440" w:left="1800" w:header="720" w:footer="864" w:gutter="0"/>
      <w:pgNumType w:start="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BD482F" w14:textId="77777777" w:rsidR="007D6BAA" w:rsidRDefault="007D6BAA" w:rsidP="00D2779D">
      <w:r>
        <w:separator/>
      </w:r>
    </w:p>
  </w:endnote>
  <w:endnote w:type="continuationSeparator" w:id="0">
    <w:p w14:paraId="1D0D5572" w14:textId="77777777" w:rsidR="007D6BAA" w:rsidRDefault="007D6BAA" w:rsidP="00D2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3E839" w14:textId="77777777" w:rsidR="007D6BAA" w:rsidRDefault="007D6BAA" w:rsidP="00677A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00C294" w14:textId="77777777" w:rsidR="007D6BAA" w:rsidRDefault="007D6BA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3DE85" w14:textId="77777777" w:rsidR="007D6BAA" w:rsidRDefault="007D6BAA" w:rsidP="00677A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601E">
      <w:rPr>
        <w:rStyle w:val="PageNumber"/>
        <w:noProof/>
      </w:rPr>
      <w:t>0</w:t>
    </w:r>
    <w:r>
      <w:rPr>
        <w:rStyle w:val="PageNumber"/>
      </w:rPr>
      <w:fldChar w:fldCharType="end"/>
    </w:r>
  </w:p>
  <w:p w14:paraId="544C7FD6" w14:textId="77777777" w:rsidR="007D6BAA" w:rsidRDefault="007D6BA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50E7A" w14:textId="77777777" w:rsidR="007D6BAA" w:rsidRDefault="007D6BAA" w:rsidP="00D2779D">
      <w:r>
        <w:separator/>
      </w:r>
    </w:p>
  </w:footnote>
  <w:footnote w:type="continuationSeparator" w:id="0">
    <w:p w14:paraId="03261CDA" w14:textId="77777777" w:rsidR="007D6BAA" w:rsidRDefault="007D6BAA" w:rsidP="00D2779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249AC"/>
    <w:multiLevelType w:val="hybridMultilevel"/>
    <w:tmpl w:val="984286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79D"/>
    <w:rsid w:val="00051ED4"/>
    <w:rsid w:val="00054292"/>
    <w:rsid w:val="0005748A"/>
    <w:rsid w:val="000779C5"/>
    <w:rsid w:val="000855DD"/>
    <w:rsid w:val="000865AB"/>
    <w:rsid w:val="000877BB"/>
    <w:rsid w:val="000A2FD4"/>
    <w:rsid w:val="000C70E4"/>
    <w:rsid w:val="000E6D06"/>
    <w:rsid w:val="00171F9D"/>
    <w:rsid w:val="00172C95"/>
    <w:rsid w:val="00173B62"/>
    <w:rsid w:val="00183FAF"/>
    <w:rsid w:val="001A343E"/>
    <w:rsid w:val="001A73BA"/>
    <w:rsid w:val="001B30D5"/>
    <w:rsid w:val="0020161D"/>
    <w:rsid w:val="00201E41"/>
    <w:rsid w:val="002045E2"/>
    <w:rsid w:val="00207274"/>
    <w:rsid w:val="00214645"/>
    <w:rsid w:val="00222429"/>
    <w:rsid w:val="00287D89"/>
    <w:rsid w:val="002B58B8"/>
    <w:rsid w:val="002E4431"/>
    <w:rsid w:val="002E6114"/>
    <w:rsid w:val="00337BAE"/>
    <w:rsid w:val="00353B52"/>
    <w:rsid w:val="0037601E"/>
    <w:rsid w:val="003B10F5"/>
    <w:rsid w:val="00402F6B"/>
    <w:rsid w:val="00452388"/>
    <w:rsid w:val="004C0044"/>
    <w:rsid w:val="004D594E"/>
    <w:rsid w:val="004F4230"/>
    <w:rsid w:val="00534159"/>
    <w:rsid w:val="00544D84"/>
    <w:rsid w:val="0056614E"/>
    <w:rsid w:val="00595A68"/>
    <w:rsid w:val="005B403D"/>
    <w:rsid w:val="005B6857"/>
    <w:rsid w:val="005B7E28"/>
    <w:rsid w:val="005F5B70"/>
    <w:rsid w:val="005F764A"/>
    <w:rsid w:val="006261E9"/>
    <w:rsid w:val="006545D5"/>
    <w:rsid w:val="00677AA6"/>
    <w:rsid w:val="00684075"/>
    <w:rsid w:val="006C7372"/>
    <w:rsid w:val="006C7E46"/>
    <w:rsid w:val="006D1923"/>
    <w:rsid w:val="006D5718"/>
    <w:rsid w:val="006E3619"/>
    <w:rsid w:val="006E4C7E"/>
    <w:rsid w:val="006E511E"/>
    <w:rsid w:val="006F5588"/>
    <w:rsid w:val="00736640"/>
    <w:rsid w:val="0076724B"/>
    <w:rsid w:val="007958BE"/>
    <w:rsid w:val="007A3D8B"/>
    <w:rsid w:val="007A5F16"/>
    <w:rsid w:val="007A787F"/>
    <w:rsid w:val="007C2FA5"/>
    <w:rsid w:val="007C5CAF"/>
    <w:rsid w:val="007D6BAA"/>
    <w:rsid w:val="007F424F"/>
    <w:rsid w:val="00806759"/>
    <w:rsid w:val="00854D86"/>
    <w:rsid w:val="00872003"/>
    <w:rsid w:val="00873D90"/>
    <w:rsid w:val="00896EE0"/>
    <w:rsid w:val="008B3E17"/>
    <w:rsid w:val="008B642F"/>
    <w:rsid w:val="008C0834"/>
    <w:rsid w:val="008D1C96"/>
    <w:rsid w:val="008E78F0"/>
    <w:rsid w:val="0092176F"/>
    <w:rsid w:val="00932BA0"/>
    <w:rsid w:val="009511B9"/>
    <w:rsid w:val="00952BE3"/>
    <w:rsid w:val="00957BAB"/>
    <w:rsid w:val="00994327"/>
    <w:rsid w:val="009C74E8"/>
    <w:rsid w:val="009E673D"/>
    <w:rsid w:val="009F2763"/>
    <w:rsid w:val="00A60899"/>
    <w:rsid w:val="00A8710A"/>
    <w:rsid w:val="00A91653"/>
    <w:rsid w:val="00AC0148"/>
    <w:rsid w:val="00AD5660"/>
    <w:rsid w:val="00AF3503"/>
    <w:rsid w:val="00B05B2E"/>
    <w:rsid w:val="00B34CC5"/>
    <w:rsid w:val="00B66A7E"/>
    <w:rsid w:val="00B7270F"/>
    <w:rsid w:val="00B87B3B"/>
    <w:rsid w:val="00BB5FF3"/>
    <w:rsid w:val="00BC14F3"/>
    <w:rsid w:val="00BE7ABC"/>
    <w:rsid w:val="00C22F00"/>
    <w:rsid w:val="00C57FCD"/>
    <w:rsid w:val="00CD0E88"/>
    <w:rsid w:val="00D022D9"/>
    <w:rsid w:val="00D0636D"/>
    <w:rsid w:val="00D2779D"/>
    <w:rsid w:val="00D419A5"/>
    <w:rsid w:val="00D51BEB"/>
    <w:rsid w:val="00D66A1B"/>
    <w:rsid w:val="00D93D70"/>
    <w:rsid w:val="00D94B15"/>
    <w:rsid w:val="00DC3C41"/>
    <w:rsid w:val="00DE1DF7"/>
    <w:rsid w:val="00E01CBE"/>
    <w:rsid w:val="00E14FD8"/>
    <w:rsid w:val="00E44E95"/>
    <w:rsid w:val="00E628D0"/>
    <w:rsid w:val="00E633D1"/>
    <w:rsid w:val="00E80CEE"/>
    <w:rsid w:val="00E959CC"/>
    <w:rsid w:val="00EA5EE0"/>
    <w:rsid w:val="00EB4F85"/>
    <w:rsid w:val="00EC5A98"/>
    <w:rsid w:val="00ED199B"/>
    <w:rsid w:val="00ED52AA"/>
    <w:rsid w:val="00EF494C"/>
    <w:rsid w:val="00F02387"/>
    <w:rsid w:val="00F05162"/>
    <w:rsid w:val="00F20A8D"/>
    <w:rsid w:val="00F2689D"/>
    <w:rsid w:val="00F43E02"/>
    <w:rsid w:val="00F47894"/>
    <w:rsid w:val="00F52961"/>
    <w:rsid w:val="00F80E11"/>
    <w:rsid w:val="00F917C3"/>
    <w:rsid w:val="00F96C6D"/>
    <w:rsid w:val="00FB4547"/>
    <w:rsid w:val="00FC1BC0"/>
    <w:rsid w:val="00FE2E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6852E06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79D"/>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779D"/>
    <w:pPr>
      <w:tabs>
        <w:tab w:val="center" w:pos="4320"/>
        <w:tab w:val="right" w:pos="8640"/>
      </w:tabs>
    </w:pPr>
    <w:rPr>
      <w:lang w:eastAsia="ja-JP"/>
    </w:rPr>
  </w:style>
  <w:style w:type="character" w:customStyle="1" w:styleId="FooterChar">
    <w:name w:val="Footer Char"/>
    <w:basedOn w:val="DefaultParagraphFont"/>
    <w:link w:val="Footer"/>
    <w:uiPriority w:val="99"/>
    <w:rsid w:val="00D2779D"/>
  </w:style>
  <w:style w:type="character" w:styleId="PageNumber">
    <w:name w:val="page number"/>
    <w:basedOn w:val="DefaultParagraphFont"/>
    <w:uiPriority w:val="99"/>
    <w:semiHidden/>
    <w:unhideWhenUsed/>
    <w:rsid w:val="00D2779D"/>
  </w:style>
  <w:style w:type="paragraph" w:styleId="ListParagraph">
    <w:name w:val="List Paragraph"/>
    <w:basedOn w:val="Normal"/>
    <w:uiPriority w:val="34"/>
    <w:qFormat/>
    <w:rsid w:val="00C22F0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79D"/>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2779D"/>
    <w:pPr>
      <w:tabs>
        <w:tab w:val="center" w:pos="4320"/>
        <w:tab w:val="right" w:pos="8640"/>
      </w:tabs>
    </w:pPr>
    <w:rPr>
      <w:lang w:eastAsia="ja-JP"/>
    </w:rPr>
  </w:style>
  <w:style w:type="character" w:customStyle="1" w:styleId="FooterChar">
    <w:name w:val="Footer Char"/>
    <w:basedOn w:val="DefaultParagraphFont"/>
    <w:link w:val="Footer"/>
    <w:uiPriority w:val="99"/>
    <w:rsid w:val="00D2779D"/>
  </w:style>
  <w:style w:type="character" w:styleId="PageNumber">
    <w:name w:val="page number"/>
    <w:basedOn w:val="DefaultParagraphFont"/>
    <w:uiPriority w:val="99"/>
    <w:semiHidden/>
    <w:unhideWhenUsed/>
    <w:rsid w:val="00D2779D"/>
  </w:style>
  <w:style w:type="paragraph" w:styleId="ListParagraph">
    <w:name w:val="List Paragraph"/>
    <w:basedOn w:val="Normal"/>
    <w:uiPriority w:val="34"/>
    <w:qFormat/>
    <w:rsid w:val="00C22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3536</Words>
  <Characters>18248</Characters>
  <Application>Microsoft Macintosh Word</Application>
  <DocSecurity>0</DocSecurity>
  <Lines>350</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21712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2012-04-30T12:33:00Z</dcterms:created>
  <dcterms:modified xsi:type="dcterms:W3CDTF">2012-06-03T21:47:00Z</dcterms:modified>
  <cp:category/>
</cp:coreProperties>
</file>